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2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1"/>
        <w:gridCol w:w="5934"/>
      </w:tblGrid>
      <w:tr w:rsidR="00B80CAF" w:rsidRPr="00161207" w14:paraId="1257325A" w14:textId="77777777" w:rsidTr="008435AF">
        <w:tc>
          <w:tcPr>
            <w:tcW w:w="1949" w:type="pct"/>
          </w:tcPr>
          <w:p w14:paraId="7C45A3C1" w14:textId="77777777" w:rsidR="00864B16" w:rsidRDefault="00984E25" w:rsidP="00864B16">
            <w:pPr>
              <w:adjustRightInd w:val="0"/>
              <w:snapToGrid w:val="0"/>
              <w:spacing w:after="240"/>
              <w:jc w:val="center"/>
              <w:rPr>
                <w:rFonts w:ascii="Times New Roman" w:hAnsi="Times New Roman" w:cs="Times New Roman"/>
                <w:b/>
                <w:bCs/>
                <w:color w:val="000000" w:themeColor="text1"/>
                <w:sz w:val="26"/>
                <w:szCs w:val="26"/>
                <w:lang w:val="en-US"/>
              </w:rPr>
            </w:pPr>
            <w:r>
              <w:rPr>
                <w:rFonts w:ascii="Times New Roman" w:hAnsi="Times New Roman" w:cs="Times New Roman"/>
                <w:b/>
                <w:bCs/>
                <w:noProof/>
                <w:color w:val="000000" w:themeColor="text1"/>
                <w:sz w:val="26"/>
                <w:szCs w:val="26"/>
                <w:lang w:val="en-US" w:eastAsia="en-US" w:bidi="ar-SA"/>
                <w14:ligatures w14:val="standardContextual"/>
              </w:rPr>
              <mc:AlternateContent>
                <mc:Choice Requires="wps">
                  <w:drawing>
                    <wp:anchor distT="0" distB="0" distL="114300" distR="114300" simplePos="0" relativeHeight="251660288" behindDoc="0" locked="0" layoutInCell="1" allowOverlap="1" wp14:anchorId="6E9AD505" wp14:editId="71D13E68">
                      <wp:simplePos x="0" y="0"/>
                      <wp:positionH relativeFrom="column">
                        <wp:posOffset>796091</wp:posOffset>
                      </wp:positionH>
                      <wp:positionV relativeFrom="paragraph">
                        <wp:posOffset>378555</wp:posOffset>
                      </wp:positionV>
                      <wp:extent cx="552734" cy="0"/>
                      <wp:effectExtent l="0" t="0" r="0" b="0"/>
                      <wp:wrapNone/>
                      <wp:docPr id="162011486" name="Straight Connector 2"/>
                      <wp:cNvGraphicFramePr/>
                      <a:graphic xmlns:a="http://schemas.openxmlformats.org/drawingml/2006/main">
                        <a:graphicData uri="http://schemas.microsoft.com/office/word/2010/wordprocessingShape">
                          <wps:wsp>
                            <wps:cNvCnPr/>
                            <wps:spPr>
                              <a:xfrm>
                                <a:off x="0" y="0"/>
                                <a:ext cx="5527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AA107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7pt,29.8pt" to="106.2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" strokecolor="black [3200]" strokeweight=".5pt">
                      <v:stroke joinstyle="miter"/>
                    </v:line>
                  </w:pict>
                </mc:Fallback>
              </mc:AlternateContent>
            </w:r>
            <w:r w:rsidR="00B80CAF" w:rsidRPr="00984E25">
              <w:rPr>
                <w:rFonts w:ascii="Times New Roman" w:hAnsi="Times New Roman" w:cs="Times New Roman"/>
                <w:b/>
                <w:bCs/>
                <w:color w:val="000000" w:themeColor="text1"/>
                <w:sz w:val="26"/>
                <w:szCs w:val="26"/>
                <w:lang w:val="en-US"/>
              </w:rPr>
              <w:t>ỦY BAN NHÂN DÂN</w:t>
            </w:r>
            <w:r w:rsidR="00B80CAF" w:rsidRPr="00984E25">
              <w:rPr>
                <w:rFonts w:ascii="Times New Roman" w:hAnsi="Times New Roman" w:cs="Times New Roman"/>
                <w:color w:val="000000" w:themeColor="text1"/>
                <w:sz w:val="26"/>
                <w:szCs w:val="26"/>
              </w:rPr>
              <w:br/>
            </w:r>
            <w:r w:rsidR="00B80CAF" w:rsidRPr="00984E25">
              <w:rPr>
                <w:rFonts w:ascii="Times New Roman" w:hAnsi="Times New Roman" w:cs="Times New Roman"/>
                <w:b/>
                <w:bCs/>
                <w:color w:val="000000" w:themeColor="text1"/>
                <w:sz w:val="26"/>
                <w:szCs w:val="26"/>
                <w:lang w:val="en-US"/>
              </w:rPr>
              <w:t>XÃ KRÔNG ANA</w:t>
            </w:r>
          </w:p>
          <w:p w14:paraId="7174CDBB" w14:textId="77777777" w:rsidR="00C468DF" w:rsidRDefault="00B80CAF" w:rsidP="00864B16">
            <w:pPr>
              <w:adjustRightInd w:val="0"/>
              <w:snapToGrid w:val="0"/>
              <w:jc w:val="center"/>
              <w:rPr>
                <w:rFonts w:ascii="Times New Roman" w:hAnsi="Times New Roman" w:cs="Times New Roman"/>
                <w:color w:val="000000" w:themeColor="text1"/>
                <w:sz w:val="26"/>
                <w:szCs w:val="26"/>
                <w:lang w:val="en-US"/>
              </w:rPr>
            </w:pPr>
            <w:r w:rsidRPr="00984E25">
              <w:rPr>
                <w:rFonts w:ascii="Times New Roman" w:hAnsi="Times New Roman" w:cs="Times New Roman"/>
                <w:color w:val="000000" w:themeColor="text1"/>
                <w:sz w:val="26"/>
                <w:szCs w:val="26"/>
              </w:rPr>
              <w:t xml:space="preserve">Số: </w:t>
            </w:r>
            <w:r w:rsidR="008435AF">
              <w:rPr>
                <w:rFonts w:ascii="Times New Roman" w:hAnsi="Times New Roman" w:cs="Times New Roman"/>
                <w:color w:val="000000" w:themeColor="text1"/>
                <w:sz w:val="26"/>
                <w:szCs w:val="26"/>
                <w:lang w:val="en-US"/>
              </w:rPr>
              <w:t xml:space="preserve">     </w:t>
            </w:r>
            <w:r w:rsidRPr="00984E25">
              <w:rPr>
                <w:rFonts w:ascii="Times New Roman" w:hAnsi="Times New Roman" w:cs="Times New Roman"/>
                <w:color w:val="000000" w:themeColor="text1"/>
                <w:sz w:val="26"/>
                <w:szCs w:val="26"/>
              </w:rPr>
              <w:t>/</w:t>
            </w:r>
            <w:r w:rsidRPr="00984E25">
              <w:rPr>
                <w:rFonts w:ascii="Times New Roman" w:hAnsi="Times New Roman" w:cs="Times New Roman"/>
                <w:color w:val="000000" w:themeColor="text1"/>
                <w:sz w:val="26"/>
                <w:szCs w:val="26"/>
                <w:lang w:val="en-US"/>
              </w:rPr>
              <w:t>ĐA</w:t>
            </w:r>
            <w:r w:rsidRPr="00984E25">
              <w:rPr>
                <w:rFonts w:ascii="Times New Roman" w:hAnsi="Times New Roman" w:cs="Times New Roman"/>
                <w:color w:val="000000" w:themeColor="text1"/>
                <w:sz w:val="26"/>
                <w:szCs w:val="26"/>
              </w:rPr>
              <w:t>-</w:t>
            </w:r>
            <w:r w:rsidRPr="00984E25">
              <w:rPr>
                <w:rFonts w:ascii="Times New Roman" w:hAnsi="Times New Roman" w:cs="Times New Roman"/>
                <w:color w:val="000000" w:themeColor="text1"/>
                <w:sz w:val="26"/>
                <w:szCs w:val="26"/>
                <w:lang w:val="en-US"/>
              </w:rPr>
              <w:t>UBND</w:t>
            </w:r>
          </w:p>
          <w:p w14:paraId="7D96DEF9" w14:textId="34DA0CEC" w:rsidR="00B80CAF" w:rsidRPr="00984E25" w:rsidRDefault="00C468DF" w:rsidP="00864B16">
            <w:pPr>
              <w:adjustRightInd w:val="0"/>
              <w:snapToGrid w:val="0"/>
              <w:jc w:val="center"/>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lang w:val="en-US" w:eastAsia="en-US" w:bidi="ar-SA"/>
                <w14:ligatures w14:val="standardContextual"/>
              </w:rPr>
              <mc:AlternateContent>
                <mc:Choice Requires="wps">
                  <w:drawing>
                    <wp:anchor distT="0" distB="0" distL="114300" distR="114300" simplePos="0" relativeHeight="251662336" behindDoc="0" locked="0" layoutInCell="1" allowOverlap="1" wp14:anchorId="2C2E8AF5" wp14:editId="75C4D72D">
                      <wp:simplePos x="0" y="0"/>
                      <wp:positionH relativeFrom="column">
                        <wp:posOffset>645966</wp:posOffset>
                      </wp:positionH>
                      <wp:positionV relativeFrom="paragraph">
                        <wp:posOffset>32698</wp:posOffset>
                      </wp:positionV>
                      <wp:extent cx="1037229" cy="286603"/>
                      <wp:effectExtent l="0" t="0" r="10795" b="18415"/>
                      <wp:wrapNone/>
                      <wp:docPr id="1317873161" name="Text Box 4"/>
                      <wp:cNvGraphicFramePr/>
                      <a:graphic xmlns:a="http://schemas.openxmlformats.org/drawingml/2006/main">
                        <a:graphicData uri="http://schemas.microsoft.com/office/word/2010/wordprocessingShape">
                          <wps:wsp>
                            <wps:cNvSpPr txBox="1"/>
                            <wps:spPr>
                              <a:xfrm>
                                <a:off x="0" y="0"/>
                                <a:ext cx="1037229" cy="286603"/>
                              </a:xfrm>
                              <a:prstGeom prst="rect">
                                <a:avLst/>
                              </a:prstGeom>
                              <a:solidFill>
                                <a:schemeClr val="lt1"/>
                              </a:solidFill>
                              <a:ln w="6350">
                                <a:solidFill>
                                  <a:prstClr val="black"/>
                                </a:solidFill>
                              </a:ln>
                            </wps:spPr>
                            <wps:txbx>
                              <w:txbxContent>
                                <w:p w14:paraId="795A2F46" w14:textId="5787EA37" w:rsidR="00C468DF" w:rsidRPr="00C468DF" w:rsidRDefault="00C468DF" w:rsidP="00C468DF">
                                  <w:pPr>
                                    <w:jc w:val="center"/>
                                    <w:rPr>
                                      <w:rFonts w:ascii="Times New Roman" w:hAnsi="Times New Roman" w:cs="Times New Roman"/>
                                      <w:color w:val="EE0000"/>
                                      <w:sz w:val="26"/>
                                      <w:szCs w:val="26"/>
                                      <w:lang w:val="en-US"/>
                                    </w:rPr>
                                  </w:pPr>
                                  <w:r w:rsidRPr="00C468DF">
                                    <w:rPr>
                                      <w:rFonts w:ascii="Times New Roman" w:hAnsi="Times New Roman" w:cs="Times New Roman"/>
                                      <w:color w:val="EE0000"/>
                                      <w:sz w:val="26"/>
                                      <w:szCs w:val="26"/>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2E8AF5" id="_x0000_t202" coordsize="21600,21600" o:spt="202" path="m,l,21600r21600,l21600,xe">
                      <v:stroke joinstyle="miter"/>
                      <v:path gradientshapeok="t" o:connecttype="rect"/>
                    </v:shapetype>
                    <v:shape id="Text Box 4" o:spid="_x0000_s1026" type="#_x0000_t202" style="position:absolute;left:0;text-align:left;margin-left:50.85pt;margin-top:2.55pt;width:81.65pt;height:2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" fillcolor="white [3201]" strokeweight=".5pt">
                      <v:textbox>
                        <w:txbxContent>
                          <w:p w14:paraId="795A2F46" w14:textId="5787EA37" w:rsidR="00C468DF" w:rsidRPr="00C468DF" w:rsidRDefault="00C468DF" w:rsidP="00C468DF">
                            <w:pPr>
                              <w:jc w:val="center"/>
                              <w:rPr>
                                <w:rFonts w:ascii="Times New Roman" w:hAnsi="Times New Roman" w:cs="Times New Roman"/>
                                <w:color w:val="EE0000"/>
                                <w:sz w:val="26"/>
                                <w:szCs w:val="26"/>
                                <w:lang w:val="en-US"/>
                              </w:rPr>
                            </w:pPr>
                            <w:r w:rsidRPr="00C468DF">
                              <w:rPr>
                                <w:rFonts w:ascii="Times New Roman" w:hAnsi="Times New Roman" w:cs="Times New Roman"/>
                                <w:color w:val="EE0000"/>
                                <w:sz w:val="26"/>
                                <w:szCs w:val="26"/>
                                <w:lang w:val="en-US"/>
                              </w:rPr>
                              <w:t>DỰ THẢO</w:t>
                            </w:r>
                          </w:p>
                        </w:txbxContent>
                      </v:textbox>
                    </v:shape>
                  </w:pict>
                </mc:Fallback>
              </mc:AlternateContent>
            </w:r>
            <w:r w:rsidR="00B80CAF" w:rsidRPr="00984E25">
              <w:rPr>
                <w:rFonts w:ascii="Times New Roman" w:hAnsi="Times New Roman" w:cs="Times New Roman"/>
                <w:color w:val="000000" w:themeColor="text1"/>
                <w:sz w:val="26"/>
                <w:szCs w:val="26"/>
              </w:rPr>
              <w:br/>
            </w:r>
          </w:p>
        </w:tc>
        <w:tc>
          <w:tcPr>
            <w:tcW w:w="3051" w:type="pct"/>
          </w:tcPr>
          <w:p w14:paraId="6C80889F" w14:textId="77777777" w:rsidR="00864B16" w:rsidRPr="00265739" w:rsidRDefault="00984E25" w:rsidP="00864B16">
            <w:pPr>
              <w:adjustRightInd w:val="0"/>
              <w:snapToGrid w:val="0"/>
              <w:spacing w:after="240"/>
              <w:jc w:val="center"/>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6"/>
                <w:szCs w:val="26"/>
                <w:lang w:val="en-US" w:eastAsia="en-US" w:bidi="ar-SA"/>
                <w14:ligatures w14:val="standardContextual"/>
              </w:rPr>
              <mc:AlternateContent>
                <mc:Choice Requires="wps">
                  <w:drawing>
                    <wp:anchor distT="0" distB="0" distL="114300" distR="114300" simplePos="0" relativeHeight="251661312" behindDoc="0" locked="0" layoutInCell="1" allowOverlap="1" wp14:anchorId="2A11F744" wp14:editId="0DED46FF">
                      <wp:simplePos x="0" y="0"/>
                      <wp:positionH relativeFrom="column">
                        <wp:posOffset>678815</wp:posOffset>
                      </wp:positionH>
                      <wp:positionV relativeFrom="paragraph">
                        <wp:posOffset>426246</wp:posOffset>
                      </wp:positionV>
                      <wp:extent cx="2156347" cy="0"/>
                      <wp:effectExtent l="0" t="0" r="0" b="0"/>
                      <wp:wrapNone/>
                      <wp:docPr id="426044649" name="Straight Connector 3"/>
                      <wp:cNvGraphicFramePr/>
                      <a:graphic xmlns:a="http://schemas.openxmlformats.org/drawingml/2006/main">
                        <a:graphicData uri="http://schemas.microsoft.com/office/word/2010/wordprocessingShape">
                          <wps:wsp>
                            <wps:cNvCnPr/>
                            <wps:spPr>
                              <a:xfrm>
                                <a:off x="0" y="0"/>
                                <a:ext cx="21563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48D23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45pt,33.55pt" to="223.2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" strokecolor="black [3200]" strokeweight=".5pt">
                      <v:stroke joinstyle="miter"/>
                    </v:line>
                  </w:pict>
                </mc:Fallback>
              </mc:AlternateContent>
            </w:r>
            <w:r w:rsidR="00B80CAF" w:rsidRPr="00984E25">
              <w:rPr>
                <w:rFonts w:ascii="Times New Roman" w:hAnsi="Times New Roman" w:cs="Times New Roman"/>
                <w:b/>
                <w:bCs/>
                <w:color w:val="000000" w:themeColor="text1"/>
                <w:sz w:val="26"/>
                <w:szCs w:val="26"/>
              </w:rPr>
              <w:t>CỘNG HÒA XÃ HỘI CHỦ NGHĨA VIỆT NAM</w:t>
            </w:r>
            <w:r w:rsidR="00B80CAF" w:rsidRPr="00984E25">
              <w:rPr>
                <w:rFonts w:ascii="Times New Roman" w:hAnsi="Times New Roman" w:cs="Times New Roman"/>
                <w:b/>
                <w:bCs/>
                <w:color w:val="000000" w:themeColor="text1"/>
                <w:sz w:val="26"/>
                <w:szCs w:val="26"/>
              </w:rPr>
              <w:br/>
            </w:r>
            <w:r w:rsidR="00B80CAF" w:rsidRPr="00984E25">
              <w:rPr>
                <w:rFonts w:ascii="Times New Roman" w:hAnsi="Times New Roman" w:cs="Times New Roman"/>
                <w:b/>
                <w:bCs/>
                <w:color w:val="000000" w:themeColor="text1"/>
                <w:sz w:val="28"/>
                <w:szCs w:val="28"/>
              </w:rPr>
              <w:t>Độc lập – Tự do – Hạnh phúc</w:t>
            </w:r>
          </w:p>
          <w:p w14:paraId="1FF4EDE5" w14:textId="748AE7A1" w:rsidR="00B80CAF" w:rsidRPr="00984E25" w:rsidRDefault="00B80CAF" w:rsidP="00864B16">
            <w:pPr>
              <w:adjustRightInd w:val="0"/>
              <w:snapToGrid w:val="0"/>
              <w:spacing w:after="240"/>
              <w:jc w:val="center"/>
              <w:rPr>
                <w:rFonts w:ascii="Times New Roman" w:hAnsi="Times New Roman" w:cs="Times New Roman"/>
                <w:color w:val="000000" w:themeColor="text1"/>
                <w:sz w:val="26"/>
                <w:szCs w:val="26"/>
              </w:rPr>
            </w:pPr>
            <w:r w:rsidRPr="00984E25">
              <w:rPr>
                <w:rFonts w:ascii="Times New Roman" w:hAnsi="Times New Roman" w:cs="Times New Roman"/>
                <w:i/>
                <w:iCs/>
                <w:color w:val="000000" w:themeColor="text1"/>
                <w:sz w:val="26"/>
                <w:szCs w:val="26"/>
              </w:rPr>
              <w:t xml:space="preserve">Krông Ana, ngày </w:t>
            </w:r>
            <w:r w:rsidR="00DD2087">
              <w:rPr>
                <w:rFonts w:ascii="Times New Roman" w:hAnsi="Times New Roman" w:cs="Times New Roman"/>
                <w:i/>
                <w:iCs/>
                <w:color w:val="000000" w:themeColor="text1"/>
                <w:sz w:val="26"/>
                <w:szCs w:val="26"/>
                <w:lang w:val="en-US"/>
              </w:rPr>
              <w:t xml:space="preserve">     </w:t>
            </w:r>
            <w:r w:rsidRPr="00984E25">
              <w:rPr>
                <w:rFonts w:ascii="Times New Roman" w:hAnsi="Times New Roman" w:cs="Times New Roman"/>
                <w:i/>
                <w:iCs/>
                <w:color w:val="000000" w:themeColor="text1"/>
                <w:sz w:val="26"/>
                <w:szCs w:val="26"/>
              </w:rPr>
              <w:t xml:space="preserve"> tháng 9 năm 2025</w:t>
            </w:r>
          </w:p>
        </w:tc>
      </w:tr>
    </w:tbl>
    <w:p w14:paraId="789EB113" w14:textId="77777777" w:rsidR="00A3445D" w:rsidRPr="00161207" w:rsidRDefault="00A3445D" w:rsidP="00A3445D">
      <w:pPr>
        <w:adjustRightInd w:val="0"/>
        <w:snapToGrid w:val="0"/>
        <w:jc w:val="center"/>
        <w:rPr>
          <w:rFonts w:ascii="Times New Roman" w:hAnsi="Times New Roman" w:cs="Times New Roman"/>
          <w:b/>
          <w:bCs/>
          <w:color w:val="000000" w:themeColor="text1"/>
          <w:sz w:val="20"/>
          <w:szCs w:val="20"/>
        </w:rPr>
      </w:pPr>
    </w:p>
    <w:p w14:paraId="7AFC2D98" w14:textId="77777777" w:rsidR="00A3445D" w:rsidRPr="00984E25" w:rsidRDefault="00A3445D" w:rsidP="00A3445D">
      <w:pPr>
        <w:adjustRightInd w:val="0"/>
        <w:snapToGrid w:val="0"/>
        <w:jc w:val="center"/>
        <w:rPr>
          <w:rFonts w:ascii="Times New Roman" w:hAnsi="Times New Roman" w:cs="Times New Roman"/>
          <w:color w:val="000000" w:themeColor="text1"/>
          <w:sz w:val="28"/>
          <w:szCs w:val="28"/>
        </w:rPr>
      </w:pPr>
      <w:r w:rsidRPr="00984E25">
        <w:rPr>
          <w:rFonts w:ascii="Times New Roman" w:hAnsi="Times New Roman" w:cs="Times New Roman"/>
          <w:b/>
          <w:bCs/>
          <w:color w:val="000000" w:themeColor="text1"/>
          <w:sz w:val="28"/>
          <w:szCs w:val="28"/>
        </w:rPr>
        <w:t>ĐỀ ÁN</w:t>
      </w:r>
    </w:p>
    <w:p w14:paraId="376E1EA0" w14:textId="0D40A672" w:rsidR="00A3445D" w:rsidRPr="0047480B" w:rsidRDefault="00FF6EEF" w:rsidP="00A3445D">
      <w:pPr>
        <w:adjustRightInd w:val="0"/>
        <w:snapToGrid w:val="0"/>
        <w:jc w:val="center"/>
        <w:rPr>
          <w:rFonts w:ascii="Times New Roman" w:hAnsi="Times New Roman" w:cs="Times New Roman"/>
          <w:b/>
          <w:bCs/>
          <w:color w:val="000000" w:themeColor="text1"/>
          <w:sz w:val="28"/>
          <w:szCs w:val="28"/>
        </w:rPr>
      </w:pPr>
      <w:r w:rsidRPr="00984E25">
        <w:rPr>
          <w:rFonts w:ascii="Times New Roman" w:hAnsi="Times New Roman" w:cs="Times New Roman"/>
          <w:b/>
          <w:bCs/>
          <w:color w:val="000000" w:themeColor="text1"/>
          <w:sz w:val="28"/>
          <w:szCs w:val="28"/>
        </w:rPr>
        <w:t xml:space="preserve">Về việc thành lập Trung tâm </w:t>
      </w:r>
      <w:r w:rsidR="00DA27DA" w:rsidRPr="00300DAB">
        <w:rPr>
          <w:rFonts w:ascii="Times New Roman" w:hAnsi="Times New Roman" w:cs="Times New Roman"/>
          <w:b/>
          <w:bCs/>
          <w:color w:val="000000" w:themeColor="text1"/>
          <w:sz w:val="28"/>
          <w:szCs w:val="28"/>
        </w:rPr>
        <w:t>H</w:t>
      </w:r>
      <w:r w:rsidRPr="00984E25">
        <w:rPr>
          <w:rFonts w:ascii="Times New Roman" w:hAnsi="Times New Roman" w:cs="Times New Roman"/>
          <w:b/>
          <w:bCs/>
          <w:color w:val="000000" w:themeColor="text1"/>
          <w:sz w:val="28"/>
          <w:szCs w:val="28"/>
        </w:rPr>
        <w:t xml:space="preserve">ọc tập </w:t>
      </w:r>
      <w:r w:rsidR="00DA27DA" w:rsidRPr="00300DAB">
        <w:rPr>
          <w:rFonts w:ascii="Times New Roman" w:hAnsi="Times New Roman" w:cs="Times New Roman"/>
          <w:b/>
          <w:bCs/>
          <w:color w:val="000000" w:themeColor="text1"/>
          <w:sz w:val="28"/>
          <w:szCs w:val="28"/>
        </w:rPr>
        <w:t>c</w:t>
      </w:r>
      <w:r w:rsidRPr="00984E25">
        <w:rPr>
          <w:rFonts w:ascii="Times New Roman" w:hAnsi="Times New Roman" w:cs="Times New Roman"/>
          <w:b/>
          <w:bCs/>
          <w:color w:val="000000" w:themeColor="text1"/>
          <w:sz w:val="28"/>
          <w:szCs w:val="28"/>
        </w:rPr>
        <w:t>ộng đồng xã Krông Ana</w:t>
      </w:r>
    </w:p>
    <w:p w14:paraId="777085FC" w14:textId="6C0E5C19" w:rsidR="00984E25" w:rsidRPr="0047480B" w:rsidRDefault="00984E25" w:rsidP="00A3445D">
      <w:pPr>
        <w:adjustRightInd w:val="0"/>
        <w:snapToGrid w:val="0"/>
        <w:jc w:val="cente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lang w:val="en-US" w:eastAsia="en-US" w:bidi="ar-SA"/>
          <w14:ligatures w14:val="standardContextual"/>
        </w:rPr>
        <mc:AlternateContent>
          <mc:Choice Requires="wps">
            <w:drawing>
              <wp:anchor distT="0" distB="0" distL="114300" distR="114300" simplePos="0" relativeHeight="251659264" behindDoc="0" locked="0" layoutInCell="1" allowOverlap="1" wp14:anchorId="7DF00D03" wp14:editId="0759C58B">
                <wp:simplePos x="0" y="0"/>
                <wp:positionH relativeFrom="column">
                  <wp:posOffset>2112067</wp:posOffset>
                </wp:positionH>
                <wp:positionV relativeFrom="paragraph">
                  <wp:posOffset>35711</wp:posOffset>
                </wp:positionV>
                <wp:extent cx="1624084" cy="0"/>
                <wp:effectExtent l="0" t="0" r="0" b="0"/>
                <wp:wrapNone/>
                <wp:docPr id="939175423" name="Straight Connector 1"/>
                <wp:cNvGraphicFramePr/>
                <a:graphic xmlns:a="http://schemas.openxmlformats.org/drawingml/2006/main">
                  <a:graphicData uri="http://schemas.microsoft.com/office/word/2010/wordprocessingShape">
                    <wps:wsp>
                      <wps:cNvCnPr/>
                      <wps:spPr>
                        <a:xfrm>
                          <a:off x="0" y="0"/>
                          <a:ext cx="16240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9EEDA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6.3pt,2.8pt" to="294.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" strokecolor="black [3200]" strokeweight=".5pt">
                <v:stroke joinstyle="miter"/>
              </v:line>
            </w:pict>
          </mc:Fallback>
        </mc:AlternateContent>
      </w:r>
    </w:p>
    <w:p w14:paraId="1F38B02B" w14:textId="77777777" w:rsidR="00A3445D" w:rsidRPr="00161207" w:rsidRDefault="00A3445D" w:rsidP="00984E25">
      <w:pPr>
        <w:adjustRightInd w:val="0"/>
        <w:snapToGrid w:val="0"/>
        <w:rPr>
          <w:rFonts w:ascii="Times New Roman" w:hAnsi="Times New Roman" w:cs="Times New Roman"/>
          <w:color w:val="000000" w:themeColor="text1"/>
          <w:sz w:val="20"/>
          <w:szCs w:val="20"/>
        </w:rPr>
      </w:pPr>
    </w:p>
    <w:p w14:paraId="1C78ED3D" w14:textId="719990DA" w:rsidR="00F362B1" w:rsidRPr="0047480B" w:rsidRDefault="00F362B1" w:rsidP="00205D47">
      <w:pPr>
        <w:adjustRightInd w:val="0"/>
        <w:snapToGrid w:val="0"/>
        <w:spacing w:before="120" w:after="120"/>
        <w:ind w:firstLine="720"/>
        <w:jc w:val="both"/>
        <w:rPr>
          <w:rFonts w:ascii="Times New Roman" w:hAnsi="Times New Roman" w:cs="Times New Roman"/>
          <w:color w:val="000000" w:themeColor="text1"/>
          <w:sz w:val="28"/>
          <w:szCs w:val="28"/>
        </w:rPr>
      </w:pPr>
      <w:r w:rsidRPr="0047480B">
        <w:rPr>
          <w:rFonts w:ascii="Times New Roman" w:hAnsi="Times New Roman" w:cs="Times New Roman"/>
          <w:color w:val="000000" w:themeColor="text1"/>
          <w:sz w:val="28"/>
          <w:szCs w:val="28"/>
        </w:rPr>
        <w:t>Căn cứ Luật Tổ chức chính quyền địa phương ngày 16 tháng 6 năm 2025;</w:t>
      </w:r>
    </w:p>
    <w:p w14:paraId="20DF00B9" w14:textId="77777777" w:rsidR="00BD383D" w:rsidRPr="00BC39C6" w:rsidRDefault="00BD383D" w:rsidP="00BC39C6">
      <w:pPr>
        <w:adjustRightInd w:val="0"/>
        <w:snapToGrid w:val="0"/>
        <w:spacing w:before="120" w:after="120"/>
        <w:ind w:firstLine="720"/>
        <w:jc w:val="both"/>
        <w:rPr>
          <w:rFonts w:ascii="Times New Roman" w:hAnsi="Times New Roman" w:cs="Times New Roman"/>
          <w:color w:val="000000" w:themeColor="text1"/>
          <w:sz w:val="28"/>
          <w:szCs w:val="28"/>
        </w:rPr>
      </w:pPr>
      <w:r w:rsidRPr="00BC39C6">
        <w:rPr>
          <w:rFonts w:ascii="Times New Roman" w:hAnsi="Times New Roman" w:cs="Times New Roman"/>
          <w:color w:val="000000" w:themeColor="text1"/>
          <w:sz w:val="28"/>
          <w:szCs w:val="28"/>
        </w:rPr>
        <w:t>Căn cứ Nghị định số 125/2024/NĐ-CP ngày 05/10/2024 của Chính phủ quy định về điều kiện đầu tư và hoạt động trong lĩnh vực giáo dục;</w:t>
      </w:r>
    </w:p>
    <w:p w14:paraId="262B8C9B" w14:textId="77777777" w:rsidR="00BD383D" w:rsidRPr="00BC39C6" w:rsidRDefault="00BD383D" w:rsidP="00BC39C6">
      <w:pPr>
        <w:adjustRightInd w:val="0"/>
        <w:snapToGrid w:val="0"/>
        <w:spacing w:before="120" w:after="120"/>
        <w:ind w:firstLine="720"/>
        <w:jc w:val="both"/>
        <w:rPr>
          <w:rFonts w:ascii="Times New Roman" w:hAnsi="Times New Roman" w:cs="Times New Roman"/>
          <w:color w:val="000000" w:themeColor="text1"/>
          <w:sz w:val="28"/>
          <w:szCs w:val="28"/>
        </w:rPr>
      </w:pPr>
      <w:r w:rsidRPr="00BC39C6">
        <w:rPr>
          <w:rFonts w:ascii="Times New Roman" w:hAnsi="Times New Roman" w:cs="Times New Roman"/>
          <w:color w:val="000000" w:themeColor="text1"/>
          <w:sz w:val="28"/>
          <w:szCs w:val="28"/>
        </w:rPr>
        <w:t>Căn cứ Nghị định số 142/2025/NĐ-CP ngày 12/6/2025 của Chính phủ quy định về phân định thẩm quyền của chính quyền địa phương hai cấp trong lĩnh vực quản lý nhà nước của Bộ Giáo dục và Đào tạo;</w:t>
      </w:r>
    </w:p>
    <w:p w14:paraId="5FE16F56" w14:textId="77777777" w:rsidR="00BD383D" w:rsidRPr="00514CA0" w:rsidRDefault="00BD383D" w:rsidP="00BC39C6">
      <w:pPr>
        <w:adjustRightInd w:val="0"/>
        <w:snapToGrid w:val="0"/>
        <w:spacing w:before="120" w:after="120"/>
        <w:ind w:firstLine="720"/>
        <w:jc w:val="both"/>
        <w:rPr>
          <w:rFonts w:ascii="Times New Roman" w:hAnsi="Times New Roman" w:cs="Times New Roman"/>
          <w:color w:val="000000" w:themeColor="text1"/>
          <w:sz w:val="28"/>
          <w:szCs w:val="28"/>
        </w:rPr>
      </w:pPr>
      <w:r w:rsidRPr="00BC39C6">
        <w:rPr>
          <w:rFonts w:ascii="Times New Roman" w:hAnsi="Times New Roman" w:cs="Times New Roman"/>
          <w:color w:val="000000" w:themeColor="text1"/>
          <w:sz w:val="28"/>
          <w:szCs w:val="28"/>
        </w:rPr>
        <w:t>Căn cứ Thông tư số 11/2025/TT-BGDĐT ngày 12/6/2025 của Bộ Giáo dục và Đào tạo quy định về phân quyền, phân cấp và phân định thẩm quyền thực hiện nhiệm vụ quản lý nhà nước của chính quyền địa phương hai cấp đối với giáo dục nghề nghiệp, giáo dục thường xuyên;</w:t>
      </w:r>
    </w:p>
    <w:p w14:paraId="1CF2AB52" w14:textId="08867821" w:rsidR="00545785" w:rsidRPr="00514CA0" w:rsidRDefault="00545785" w:rsidP="00545785">
      <w:pPr>
        <w:pStyle w:val="BodyText"/>
        <w:spacing w:before="120" w:after="120"/>
        <w:ind w:left="0" w:firstLine="720"/>
        <w:rPr>
          <w:i w:val="0"/>
          <w:iCs/>
          <w:sz w:val="28"/>
          <w:szCs w:val="28"/>
          <w:lang w:val="vi-VN"/>
        </w:rPr>
      </w:pPr>
      <w:r w:rsidRPr="00544665">
        <w:rPr>
          <w:i w:val="0"/>
          <w:iCs/>
          <w:sz w:val="28"/>
          <w:szCs w:val="28"/>
        </w:rPr>
        <w:t>Căn cứ Thông tư số 15/2025/TT-BGDĐT ngày 24</w:t>
      </w:r>
      <w:r w:rsidRPr="00514CA0">
        <w:rPr>
          <w:i w:val="0"/>
          <w:iCs/>
          <w:sz w:val="28"/>
          <w:szCs w:val="28"/>
          <w:lang w:val="vi-VN"/>
        </w:rPr>
        <w:t>/</w:t>
      </w:r>
      <w:r w:rsidRPr="00544665">
        <w:rPr>
          <w:i w:val="0"/>
          <w:iCs/>
          <w:sz w:val="28"/>
          <w:szCs w:val="28"/>
        </w:rPr>
        <w:t>7</w:t>
      </w:r>
      <w:r w:rsidRPr="00514CA0">
        <w:rPr>
          <w:i w:val="0"/>
          <w:iCs/>
          <w:sz w:val="28"/>
          <w:szCs w:val="28"/>
          <w:lang w:val="vi-VN"/>
        </w:rPr>
        <w:t>/</w:t>
      </w:r>
      <w:r w:rsidRPr="00544665">
        <w:rPr>
          <w:i w:val="0"/>
          <w:iCs/>
          <w:sz w:val="28"/>
          <w:szCs w:val="28"/>
        </w:rPr>
        <w:t>2025 của Bộ Giáo dục và Đào tạo ban hành Hướng dẫn chức năng, nhiệm vụ, quyền hạn của Sở Giáo dục và Đào tạo thuộc Ủy ban nhân dân tỉnh, thành phố trực thuộc Trung ương và Phòng Văn hóa - Xã hội thuộc Ủy ban nhân dân xã, phường, đặc khu thuộc tỉnh, thành phố trực thuộc Trung ương trong lĩnh vực giáo dục và đào tạo;</w:t>
      </w:r>
    </w:p>
    <w:p w14:paraId="25F42F9D" w14:textId="44436053" w:rsidR="005A6EF6" w:rsidRPr="00545785" w:rsidRDefault="005A6EF6" w:rsidP="00BC39C6">
      <w:pPr>
        <w:adjustRightInd w:val="0"/>
        <w:snapToGrid w:val="0"/>
        <w:spacing w:before="120" w:after="120"/>
        <w:ind w:firstLine="720"/>
        <w:jc w:val="both"/>
        <w:rPr>
          <w:rFonts w:ascii="Times New Roman" w:hAnsi="Times New Roman" w:cs="Times New Roman"/>
          <w:bCs/>
          <w:spacing w:val="-2"/>
          <w:sz w:val="28"/>
          <w:szCs w:val="28"/>
        </w:rPr>
      </w:pPr>
      <w:r w:rsidRPr="00BC39C6">
        <w:rPr>
          <w:rFonts w:ascii="Times New Roman" w:hAnsi="Times New Roman" w:cs="Times New Roman"/>
          <w:bCs/>
          <w:spacing w:val="-2"/>
          <w:sz w:val="28"/>
          <w:szCs w:val="28"/>
        </w:rPr>
        <w:t xml:space="preserve">Căn cứ Văn bản số 10/VBHN-BGDĐT ngày 14/3/2014 của Bộ Giáo dục và Đào tạo về hợp nhất Quy chế tổ chức và hoạt động của Trung tâm </w:t>
      </w:r>
      <w:r w:rsidR="00101893" w:rsidRPr="00101893">
        <w:rPr>
          <w:rFonts w:ascii="Times New Roman" w:hAnsi="Times New Roman" w:cs="Times New Roman"/>
          <w:bCs/>
          <w:spacing w:val="-2"/>
          <w:sz w:val="28"/>
          <w:szCs w:val="28"/>
        </w:rPr>
        <w:t>H</w:t>
      </w:r>
      <w:r w:rsidRPr="00BC39C6">
        <w:rPr>
          <w:rFonts w:ascii="Times New Roman" w:hAnsi="Times New Roman" w:cs="Times New Roman"/>
          <w:bCs/>
          <w:spacing w:val="-2"/>
          <w:sz w:val="28"/>
          <w:szCs w:val="28"/>
        </w:rPr>
        <w:t>ọc tập cộng đồng tại xã, phường, thị trấn)</w:t>
      </w:r>
      <w:r w:rsidR="00545785" w:rsidRPr="00545785">
        <w:rPr>
          <w:rFonts w:ascii="Times New Roman" w:hAnsi="Times New Roman" w:cs="Times New Roman"/>
          <w:bCs/>
          <w:spacing w:val="-2"/>
          <w:sz w:val="28"/>
          <w:szCs w:val="28"/>
        </w:rPr>
        <w:t>;</w:t>
      </w:r>
    </w:p>
    <w:p w14:paraId="6EAC7D62" w14:textId="3562B48A" w:rsidR="00853122" w:rsidRPr="00BC39C6" w:rsidRDefault="00853122" w:rsidP="00BC39C6">
      <w:pPr>
        <w:adjustRightInd w:val="0"/>
        <w:snapToGrid w:val="0"/>
        <w:spacing w:before="120" w:after="120"/>
        <w:ind w:firstLine="720"/>
        <w:jc w:val="both"/>
        <w:rPr>
          <w:rFonts w:ascii="Times New Roman" w:hAnsi="Times New Roman" w:cs="Times New Roman"/>
          <w:bCs/>
          <w:spacing w:val="-2"/>
          <w:sz w:val="28"/>
          <w:szCs w:val="28"/>
        </w:rPr>
      </w:pPr>
      <w:r w:rsidRPr="00BC39C6">
        <w:rPr>
          <w:rFonts w:ascii="Times New Roman" w:hAnsi="Times New Roman" w:cs="Times New Roman"/>
          <w:bCs/>
          <w:spacing w:val="-2"/>
          <w:sz w:val="28"/>
          <w:szCs w:val="28"/>
        </w:rPr>
        <w:t>Căn cứ Công văn s</w:t>
      </w:r>
      <w:r w:rsidR="00C43F13" w:rsidRPr="00BC39C6">
        <w:rPr>
          <w:rFonts w:ascii="Times New Roman" w:hAnsi="Times New Roman" w:cs="Times New Roman"/>
          <w:bCs/>
          <w:spacing w:val="-2"/>
          <w:sz w:val="28"/>
          <w:szCs w:val="28"/>
        </w:rPr>
        <w:t>ố 482/</w:t>
      </w:r>
      <w:r w:rsidR="00A61652" w:rsidRPr="00BC39C6">
        <w:rPr>
          <w:rFonts w:ascii="Times New Roman" w:hAnsi="Times New Roman" w:cs="Times New Roman"/>
          <w:bCs/>
          <w:spacing w:val="-2"/>
          <w:sz w:val="28"/>
          <w:szCs w:val="28"/>
        </w:rPr>
        <w:t>SGDĐT-</w:t>
      </w:r>
      <w:r w:rsidR="002073DB" w:rsidRPr="00BC39C6">
        <w:rPr>
          <w:rFonts w:ascii="Times New Roman" w:hAnsi="Times New Roman" w:cs="Times New Roman"/>
          <w:bCs/>
          <w:spacing w:val="-2"/>
          <w:sz w:val="28"/>
          <w:szCs w:val="28"/>
        </w:rPr>
        <w:t>GDPT</w:t>
      </w:r>
      <w:r w:rsidR="00227734" w:rsidRPr="00BC39C6">
        <w:rPr>
          <w:rFonts w:ascii="Times New Roman" w:hAnsi="Times New Roman" w:cs="Times New Roman"/>
          <w:bCs/>
          <w:spacing w:val="-2"/>
          <w:sz w:val="28"/>
          <w:szCs w:val="28"/>
        </w:rPr>
        <w:t xml:space="preserve"> ngày 21/8/2025 </w:t>
      </w:r>
      <w:r w:rsidR="0035655E" w:rsidRPr="00BC39C6">
        <w:rPr>
          <w:rFonts w:ascii="Times New Roman" w:hAnsi="Times New Roman" w:cs="Times New Roman"/>
          <w:bCs/>
          <w:spacing w:val="-2"/>
          <w:sz w:val="28"/>
          <w:szCs w:val="28"/>
        </w:rPr>
        <w:t>của</w:t>
      </w:r>
      <w:r w:rsidR="00227734" w:rsidRPr="00BC39C6">
        <w:rPr>
          <w:rFonts w:ascii="Times New Roman" w:hAnsi="Times New Roman" w:cs="Times New Roman"/>
          <w:bCs/>
          <w:spacing w:val="-2"/>
          <w:sz w:val="28"/>
          <w:szCs w:val="28"/>
        </w:rPr>
        <w:t xml:space="preserve"> Sở Giáo dục và Đào tạo về việc </w:t>
      </w:r>
      <w:r w:rsidR="0035655E" w:rsidRPr="00BC39C6">
        <w:rPr>
          <w:rFonts w:ascii="Times New Roman" w:hAnsi="Times New Roman" w:cs="Times New Roman"/>
          <w:bCs/>
          <w:spacing w:val="-2"/>
          <w:sz w:val="28"/>
          <w:szCs w:val="28"/>
        </w:rPr>
        <w:t>Hướng dẫn thực hiện sắp xếp, sáp nhập, thành lập trung tâm học tập cộng đồng cấp xã sau khi thực hiện chính quyền địa phương hai cấp.</w:t>
      </w:r>
    </w:p>
    <w:p w14:paraId="144EA12F" w14:textId="28445D60" w:rsidR="0035655E" w:rsidRPr="00BC39C6" w:rsidRDefault="00BB01BC" w:rsidP="00BC39C6">
      <w:pPr>
        <w:adjustRightInd w:val="0"/>
        <w:snapToGrid w:val="0"/>
        <w:spacing w:before="120" w:after="120"/>
        <w:ind w:firstLine="720"/>
        <w:jc w:val="both"/>
        <w:rPr>
          <w:rFonts w:ascii="Times New Roman" w:hAnsi="Times New Roman" w:cs="Times New Roman"/>
          <w:bCs/>
          <w:spacing w:val="-2"/>
          <w:sz w:val="28"/>
          <w:szCs w:val="28"/>
        </w:rPr>
      </w:pPr>
      <w:r w:rsidRPr="00BC39C6">
        <w:rPr>
          <w:rFonts w:ascii="Times New Roman" w:hAnsi="Times New Roman" w:cs="Times New Roman"/>
          <w:bCs/>
          <w:spacing w:val="-2"/>
          <w:sz w:val="28"/>
          <w:szCs w:val="28"/>
        </w:rPr>
        <w:t xml:space="preserve">Theo đề nghị của phòng Văn hóa - Xã hội. </w:t>
      </w:r>
      <w:r w:rsidR="0035655E" w:rsidRPr="00BC39C6">
        <w:rPr>
          <w:rFonts w:ascii="Times New Roman" w:hAnsi="Times New Roman" w:cs="Times New Roman"/>
          <w:bCs/>
          <w:spacing w:val="-2"/>
          <w:sz w:val="28"/>
          <w:szCs w:val="28"/>
        </w:rPr>
        <w:t xml:space="preserve">UBND xã </w:t>
      </w:r>
      <w:r w:rsidRPr="00BC39C6">
        <w:rPr>
          <w:rFonts w:ascii="Times New Roman" w:hAnsi="Times New Roman" w:cs="Times New Roman"/>
          <w:bCs/>
          <w:spacing w:val="-2"/>
          <w:sz w:val="28"/>
          <w:szCs w:val="28"/>
        </w:rPr>
        <w:t xml:space="preserve">xây dựng Đề án thành lập Trung tâm </w:t>
      </w:r>
      <w:r w:rsidR="00101893" w:rsidRPr="00101893">
        <w:rPr>
          <w:rFonts w:ascii="Times New Roman" w:hAnsi="Times New Roman" w:cs="Times New Roman"/>
          <w:bCs/>
          <w:spacing w:val="-2"/>
          <w:sz w:val="28"/>
          <w:szCs w:val="28"/>
        </w:rPr>
        <w:t>H</w:t>
      </w:r>
      <w:r w:rsidRPr="00BC39C6">
        <w:rPr>
          <w:rFonts w:ascii="Times New Roman" w:hAnsi="Times New Roman" w:cs="Times New Roman"/>
          <w:bCs/>
          <w:spacing w:val="-2"/>
          <w:sz w:val="28"/>
          <w:szCs w:val="28"/>
        </w:rPr>
        <w:t>ọc tập cộng đồng xã Krông Ana, cụ thể như sau:</w:t>
      </w:r>
    </w:p>
    <w:p w14:paraId="2B7FB268" w14:textId="54C363B8" w:rsidR="0047480B" w:rsidRPr="00BC39C6" w:rsidRDefault="0047480B" w:rsidP="00BC39C6">
      <w:pPr>
        <w:pStyle w:val="Heading2"/>
        <w:spacing w:before="120" w:after="120"/>
        <w:ind w:firstLine="720"/>
        <w:rPr>
          <w:rFonts w:ascii="Times New Roman" w:eastAsia="Google Sans" w:hAnsi="Times New Roman" w:cs="Times New Roman"/>
          <w:b/>
          <w:bCs/>
          <w:color w:val="1B1C1D"/>
          <w:spacing w:val="-4"/>
          <w:sz w:val="28"/>
          <w:szCs w:val="28"/>
          <w:lang w:val="vi-VN"/>
        </w:rPr>
      </w:pPr>
      <w:r w:rsidRPr="00BC39C6">
        <w:rPr>
          <w:rFonts w:ascii="Times New Roman" w:eastAsia="Google Sans" w:hAnsi="Times New Roman" w:cs="Times New Roman"/>
          <w:b/>
          <w:bCs/>
          <w:color w:val="1B1C1D"/>
          <w:spacing w:val="-4"/>
          <w:sz w:val="28"/>
          <w:szCs w:val="28"/>
          <w:lang w:val="vi-VN"/>
        </w:rPr>
        <w:t>I. SỰ CẦN THIẾT THÀNH LẬP TRUNG TÂM</w:t>
      </w:r>
      <w:r w:rsidR="001A5C13" w:rsidRPr="00BC39C6">
        <w:rPr>
          <w:rFonts w:ascii="Times New Roman" w:eastAsia="Google Sans" w:hAnsi="Times New Roman" w:cs="Times New Roman"/>
          <w:b/>
          <w:bCs/>
          <w:color w:val="1B1C1D"/>
          <w:spacing w:val="-4"/>
          <w:sz w:val="28"/>
          <w:szCs w:val="28"/>
          <w:lang w:val="vi-VN"/>
        </w:rPr>
        <w:t xml:space="preserve"> HỌC TẬP CỘNG ĐỒNG</w:t>
      </w:r>
    </w:p>
    <w:p w14:paraId="5CEBFE1F" w14:textId="194FE28F" w:rsidR="0047480B" w:rsidRPr="00265739" w:rsidRDefault="0047480B" w:rsidP="00BC39C6">
      <w:pPr>
        <w:pStyle w:val="Heading3"/>
        <w:spacing w:before="120" w:after="120"/>
        <w:ind w:firstLine="720"/>
        <w:rPr>
          <w:rFonts w:ascii="Times New Roman" w:eastAsia="Google Sans" w:hAnsi="Times New Roman" w:cs="Times New Roman"/>
          <w:b/>
          <w:bCs/>
          <w:color w:val="1B1C1D"/>
          <w:lang w:val="vi-VN"/>
        </w:rPr>
      </w:pPr>
      <w:r w:rsidRPr="00BC39C6">
        <w:rPr>
          <w:rFonts w:ascii="Times New Roman" w:eastAsia="Google Sans" w:hAnsi="Times New Roman" w:cs="Times New Roman"/>
          <w:b/>
          <w:bCs/>
          <w:color w:val="1B1C1D"/>
          <w:lang w:val="vi-VN"/>
        </w:rPr>
        <w:t xml:space="preserve">1. </w:t>
      </w:r>
      <w:r w:rsidR="006C54D2" w:rsidRPr="00BC39C6">
        <w:rPr>
          <w:rFonts w:ascii="Times New Roman" w:eastAsia="Google Sans" w:hAnsi="Times New Roman" w:cs="Times New Roman"/>
          <w:b/>
          <w:bCs/>
          <w:color w:val="1B1C1D"/>
          <w:lang w:val="vi-VN"/>
        </w:rPr>
        <w:t>Lý do cần thiết phải</w:t>
      </w:r>
      <w:r w:rsidRPr="00BC39C6">
        <w:rPr>
          <w:rFonts w:ascii="Times New Roman" w:eastAsia="Google Sans" w:hAnsi="Times New Roman" w:cs="Times New Roman"/>
          <w:b/>
          <w:bCs/>
          <w:color w:val="1B1C1D"/>
          <w:lang w:val="vi-VN"/>
        </w:rPr>
        <w:t xml:space="preserve"> xây dựng </w:t>
      </w:r>
      <w:r w:rsidR="00265739" w:rsidRPr="00265739">
        <w:rPr>
          <w:rFonts w:ascii="Times New Roman" w:eastAsia="Google Sans" w:hAnsi="Times New Roman" w:cs="Times New Roman"/>
          <w:b/>
          <w:bCs/>
          <w:color w:val="1B1C1D"/>
          <w:lang w:val="vi-VN"/>
        </w:rPr>
        <w:t>Đ</w:t>
      </w:r>
      <w:r w:rsidRPr="00BC39C6">
        <w:rPr>
          <w:rFonts w:ascii="Times New Roman" w:eastAsia="Google Sans" w:hAnsi="Times New Roman" w:cs="Times New Roman"/>
          <w:b/>
          <w:bCs/>
          <w:color w:val="1B1C1D"/>
          <w:lang w:val="vi-VN"/>
        </w:rPr>
        <w:t>ề án</w:t>
      </w:r>
      <w:r w:rsidR="00265739" w:rsidRPr="00265739">
        <w:rPr>
          <w:rFonts w:ascii="Times New Roman" w:eastAsia="Google Sans" w:hAnsi="Times New Roman" w:cs="Times New Roman"/>
          <w:b/>
          <w:bCs/>
          <w:color w:val="1B1C1D"/>
          <w:lang w:val="vi-VN"/>
        </w:rPr>
        <w:t xml:space="preserve"> thành lập Trung tâm </w:t>
      </w:r>
      <w:r w:rsidR="00AA5B69" w:rsidRPr="00AA5B69">
        <w:rPr>
          <w:rFonts w:ascii="Times New Roman" w:eastAsia="Google Sans" w:hAnsi="Times New Roman" w:cs="Times New Roman"/>
          <w:b/>
          <w:bCs/>
          <w:color w:val="1B1C1D"/>
          <w:lang w:val="vi-VN"/>
        </w:rPr>
        <w:t>Học</w:t>
      </w:r>
      <w:r w:rsidR="00265739" w:rsidRPr="00265739">
        <w:rPr>
          <w:rFonts w:ascii="Times New Roman" w:eastAsia="Google Sans" w:hAnsi="Times New Roman" w:cs="Times New Roman"/>
          <w:b/>
          <w:bCs/>
          <w:color w:val="1B1C1D"/>
          <w:lang w:val="vi-VN"/>
        </w:rPr>
        <w:t xml:space="preserve"> tập </w:t>
      </w:r>
      <w:r w:rsidR="008364B9" w:rsidRPr="00DA27DA">
        <w:rPr>
          <w:rFonts w:ascii="Times New Roman" w:eastAsia="Google Sans" w:hAnsi="Times New Roman" w:cs="Times New Roman"/>
          <w:b/>
          <w:bCs/>
          <w:color w:val="1B1C1D"/>
          <w:lang w:val="vi-VN"/>
        </w:rPr>
        <w:t>c</w:t>
      </w:r>
      <w:r w:rsidR="00265739" w:rsidRPr="00265739">
        <w:rPr>
          <w:rFonts w:ascii="Times New Roman" w:eastAsia="Google Sans" w:hAnsi="Times New Roman" w:cs="Times New Roman"/>
          <w:b/>
          <w:bCs/>
          <w:color w:val="1B1C1D"/>
          <w:lang w:val="vi-VN"/>
        </w:rPr>
        <w:t>ộng đồng xã Krông Ana</w:t>
      </w:r>
    </w:p>
    <w:p w14:paraId="6480C9E5" w14:textId="7862EEBF" w:rsidR="0047480B" w:rsidRPr="00BC39C6" w:rsidRDefault="006A39C6" w:rsidP="00BC39C6">
      <w:pPr>
        <w:pBdr>
          <w:top w:val="nil"/>
          <w:left w:val="nil"/>
          <w:bottom w:val="nil"/>
          <w:right w:val="nil"/>
          <w:between w:val="nil"/>
        </w:pBdr>
        <w:spacing w:before="120" w:after="120"/>
        <w:ind w:firstLine="720"/>
        <w:jc w:val="both"/>
        <w:rPr>
          <w:rFonts w:ascii="Times New Roman" w:eastAsia="Google Sans Text" w:hAnsi="Times New Roman" w:cs="Times New Roman"/>
          <w:color w:val="575B5F"/>
          <w:sz w:val="28"/>
          <w:szCs w:val="28"/>
          <w:vertAlign w:val="superscript"/>
        </w:rPr>
      </w:pPr>
      <w:r w:rsidRPr="00BC39C6">
        <w:rPr>
          <w:rFonts w:ascii="Times New Roman" w:eastAsia="Google Sans Text" w:hAnsi="Times New Roman" w:cs="Times New Roman"/>
          <w:color w:val="1B1C1D"/>
          <w:sz w:val="28"/>
          <w:szCs w:val="28"/>
        </w:rPr>
        <w:t xml:space="preserve">- </w:t>
      </w:r>
      <w:r w:rsidR="0047480B" w:rsidRPr="00BC39C6">
        <w:rPr>
          <w:rFonts w:ascii="Times New Roman" w:eastAsia="Google Sans Text" w:hAnsi="Times New Roman" w:cs="Times New Roman"/>
          <w:color w:val="1B1C1D"/>
          <w:sz w:val="28"/>
          <w:szCs w:val="28"/>
        </w:rPr>
        <w:t xml:space="preserve">Hệ thống văn bản pháp luật về quản lý giáo dục thường xuyên gần đây đã có những thay đổi, đặc biệt là việc phân cấp, phân quyền mạnh mẽ cho chính quyền cơ sở. Nghị định số 142/2025/NĐ-CP của Chính phủ và Thông tư số 11/2025/TT-BGDĐT của Bộ Giáo dục và Đào tạo đã chính thức chuyển giao thẩm quyền quyết định thành lập, sáp nhập, giải thể và quản lý trực tiếp các </w:t>
      </w:r>
      <w:r w:rsidR="009C2827" w:rsidRPr="00BC39C6">
        <w:rPr>
          <w:rFonts w:ascii="Times New Roman" w:eastAsia="Google Sans Text" w:hAnsi="Times New Roman" w:cs="Times New Roman"/>
          <w:color w:val="1B1C1D"/>
          <w:sz w:val="28"/>
          <w:szCs w:val="28"/>
        </w:rPr>
        <w:lastRenderedPageBreak/>
        <w:t>Trung tâm Học tập cộng đồng (</w:t>
      </w:r>
      <w:r w:rsidR="0047480B" w:rsidRPr="00BC39C6">
        <w:rPr>
          <w:rFonts w:ascii="Times New Roman" w:eastAsia="Google Sans Text" w:hAnsi="Times New Roman" w:cs="Times New Roman"/>
          <w:color w:val="1B1C1D"/>
          <w:sz w:val="28"/>
          <w:szCs w:val="28"/>
        </w:rPr>
        <w:t>TTHTCĐ</w:t>
      </w:r>
      <w:r w:rsidR="009C2827" w:rsidRPr="00BC39C6">
        <w:rPr>
          <w:rFonts w:ascii="Times New Roman" w:eastAsia="Google Sans Text" w:hAnsi="Times New Roman" w:cs="Times New Roman"/>
          <w:color w:val="1B1C1D"/>
          <w:sz w:val="28"/>
          <w:szCs w:val="28"/>
        </w:rPr>
        <w:t>)</w:t>
      </w:r>
      <w:r w:rsidR="0047480B" w:rsidRPr="00BC39C6">
        <w:rPr>
          <w:rFonts w:ascii="Times New Roman" w:eastAsia="Google Sans Text" w:hAnsi="Times New Roman" w:cs="Times New Roman"/>
          <w:color w:val="1B1C1D"/>
          <w:sz w:val="28"/>
          <w:szCs w:val="28"/>
        </w:rPr>
        <w:t xml:space="preserve"> từ cấp huyện về cho UBND cấp xã</w:t>
      </w:r>
      <w:r w:rsidR="0047480B" w:rsidRPr="00BC39C6">
        <w:rPr>
          <w:rFonts w:ascii="Times New Roman" w:eastAsia="Google Sans Text" w:hAnsi="Times New Roman" w:cs="Times New Roman"/>
          <w:color w:val="auto"/>
          <w:sz w:val="28"/>
          <w:szCs w:val="28"/>
        </w:rPr>
        <w:t>.</w:t>
      </w:r>
      <w:r w:rsidR="00AF6D3F" w:rsidRPr="00BC39C6">
        <w:rPr>
          <w:rFonts w:ascii="Times New Roman" w:eastAsia="Google Sans Text" w:hAnsi="Times New Roman" w:cs="Times New Roman"/>
          <w:color w:val="auto"/>
          <w:sz w:val="28"/>
          <w:szCs w:val="28"/>
          <w:vertAlign w:val="superscript"/>
        </w:rPr>
        <w:t xml:space="preserve"> </w:t>
      </w:r>
      <w:r w:rsidR="00F757B9" w:rsidRPr="00BC39C6">
        <w:rPr>
          <w:rFonts w:ascii="Times New Roman" w:eastAsia="Google Sans Text" w:hAnsi="Times New Roman" w:cs="Times New Roman"/>
          <w:color w:val="auto"/>
          <w:sz w:val="28"/>
          <w:szCs w:val="28"/>
        </w:rPr>
        <w:t>S</w:t>
      </w:r>
      <w:r w:rsidR="0047480B" w:rsidRPr="00BC39C6">
        <w:rPr>
          <w:rFonts w:ascii="Times New Roman" w:eastAsia="Google Sans Text" w:hAnsi="Times New Roman" w:cs="Times New Roman"/>
          <w:color w:val="auto"/>
          <w:sz w:val="28"/>
          <w:szCs w:val="28"/>
        </w:rPr>
        <w:t xml:space="preserve">ự </w:t>
      </w:r>
      <w:r w:rsidR="0047480B" w:rsidRPr="00BC39C6">
        <w:rPr>
          <w:rFonts w:ascii="Times New Roman" w:eastAsia="Google Sans Text" w:hAnsi="Times New Roman" w:cs="Times New Roman"/>
          <w:color w:val="1B1C1D"/>
          <w:sz w:val="28"/>
          <w:szCs w:val="28"/>
        </w:rPr>
        <w:t>thay đổi này khẳng định vai trò chủ thể và nâng cao trách nhiệm của chính quyền cấp xã trong việc xây dựng xã hội học tập từ cơ sở</w:t>
      </w:r>
      <w:r w:rsidR="00F757B9" w:rsidRPr="00BC39C6">
        <w:rPr>
          <w:rFonts w:ascii="Times New Roman" w:eastAsia="Google Sans Text" w:hAnsi="Times New Roman" w:cs="Times New Roman"/>
          <w:color w:val="1B1C1D"/>
          <w:sz w:val="28"/>
          <w:szCs w:val="28"/>
        </w:rPr>
        <w:t>.</w:t>
      </w:r>
    </w:p>
    <w:p w14:paraId="3BCE3FD7" w14:textId="4564F473" w:rsidR="0047480B" w:rsidRPr="00BC39C6" w:rsidRDefault="006A39C6" w:rsidP="00BC39C6">
      <w:pPr>
        <w:pBdr>
          <w:top w:val="nil"/>
          <w:left w:val="nil"/>
          <w:bottom w:val="nil"/>
          <w:right w:val="nil"/>
          <w:between w:val="nil"/>
        </w:pBdr>
        <w:spacing w:before="120" w:after="120"/>
        <w:ind w:firstLine="720"/>
        <w:jc w:val="both"/>
        <w:rPr>
          <w:rFonts w:ascii="Times New Roman" w:eastAsia="Google Sans Text" w:hAnsi="Times New Roman" w:cs="Times New Roman"/>
          <w:color w:val="575B5F"/>
          <w:sz w:val="28"/>
          <w:szCs w:val="28"/>
          <w:vertAlign w:val="superscript"/>
        </w:rPr>
      </w:pPr>
      <w:r w:rsidRPr="00BC39C6">
        <w:rPr>
          <w:rFonts w:ascii="Times New Roman" w:eastAsia="Google Sans Text" w:hAnsi="Times New Roman" w:cs="Times New Roman"/>
          <w:color w:val="1B1C1D"/>
          <w:sz w:val="28"/>
          <w:szCs w:val="28"/>
        </w:rPr>
        <w:t xml:space="preserve">- </w:t>
      </w:r>
      <w:r w:rsidR="0047480B" w:rsidRPr="00BC39C6">
        <w:rPr>
          <w:rFonts w:ascii="Times New Roman" w:eastAsia="Google Sans Text" w:hAnsi="Times New Roman" w:cs="Times New Roman"/>
          <w:color w:val="1B1C1D"/>
          <w:sz w:val="28"/>
          <w:szCs w:val="28"/>
        </w:rPr>
        <w:t>Việc UBND xã Krông Ana xây dựng Đề án thành lập TTHTCĐ vào thời điểm này không chỉ là một nhu cầu thực tiễn mà còn là hành động chủ động thực thi đúng thẩm quyền và trách nhiệm quản lý nhà nước về giáo dục</w:t>
      </w:r>
      <w:r w:rsidR="00061177" w:rsidRPr="00BC39C6">
        <w:rPr>
          <w:rFonts w:ascii="Times New Roman" w:eastAsia="Google Sans Text" w:hAnsi="Times New Roman" w:cs="Times New Roman"/>
          <w:color w:val="1B1C1D"/>
          <w:sz w:val="28"/>
          <w:szCs w:val="28"/>
        </w:rPr>
        <w:t xml:space="preserve"> thường xuyên</w:t>
      </w:r>
      <w:r w:rsidR="0047480B" w:rsidRPr="00BC39C6">
        <w:rPr>
          <w:rFonts w:ascii="Times New Roman" w:eastAsia="Google Sans Text" w:hAnsi="Times New Roman" w:cs="Times New Roman"/>
          <w:color w:val="1B1C1D"/>
          <w:sz w:val="28"/>
          <w:szCs w:val="28"/>
        </w:rPr>
        <w:t xml:space="preserve"> trên địa bàn theo quy định mới nhất của pháp luật. Đồng thời, Đề án cũng bám sát các hướng dẫn nghiệp vụ cụ thể của ngành dọc, thể hiện qua Công văn số 482/SGDĐT-GDNNTX của Sở Giáo dục và Đào tạo tỉnh Đắk Lắk, đảm bảo tính thống nhất từ trung ương đến địa phương và tính khả thi trong triển khai thực tiễn</w:t>
      </w:r>
      <w:r w:rsidR="00061177" w:rsidRPr="00BC39C6">
        <w:rPr>
          <w:rFonts w:ascii="Times New Roman" w:eastAsia="Google Sans Text" w:hAnsi="Times New Roman" w:cs="Times New Roman"/>
          <w:color w:val="1B1C1D"/>
          <w:sz w:val="28"/>
          <w:szCs w:val="28"/>
        </w:rPr>
        <w:t>.</w:t>
      </w:r>
    </w:p>
    <w:p w14:paraId="7273F94A" w14:textId="77777777" w:rsidR="0047480B" w:rsidRPr="00BC39C6" w:rsidRDefault="0047480B" w:rsidP="00BC39C6">
      <w:pPr>
        <w:pStyle w:val="Heading3"/>
        <w:spacing w:before="120" w:after="120"/>
        <w:ind w:firstLine="720"/>
        <w:rPr>
          <w:rFonts w:ascii="Times New Roman" w:eastAsia="Google Sans" w:hAnsi="Times New Roman" w:cs="Times New Roman"/>
          <w:b/>
          <w:bCs/>
          <w:color w:val="1B1C1D"/>
          <w:lang w:val="vi-VN"/>
        </w:rPr>
      </w:pPr>
      <w:r w:rsidRPr="00BC39C6">
        <w:rPr>
          <w:rFonts w:ascii="Times New Roman" w:eastAsia="Google Sans" w:hAnsi="Times New Roman" w:cs="Times New Roman"/>
          <w:b/>
          <w:bCs/>
          <w:color w:val="1B1C1D"/>
          <w:lang w:val="vi-VN"/>
        </w:rPr>
        <w:t>2. Tình hình phát triển kinh tế - xã hội và sự phù hợp với quy hoạch của địa phương</w:t>
      </w:r>
    </w:p>
    <w:p w14:paraId="662F7215" w14:textId="1B4FC46F" w:rsidR="0047480B" w:rsidRPr="00BC39C6" w:rsidRDefault="006A39C6" w:rsidP="00BC39C6">
      <w:pPr>
        <w:pBdr>
          <w:top w:val="nil"/>
          <w:left w:val="nil"/>
          <w:bottom w:val="nil"/>
          <w:right w:val="nil"/>
          <w:between w:val="nil"/>
        </w:pBdr>
        <w:spacing w:before="120" w:after="120"/>
        <w:ind w:firstLine="720"/>
        <w:jc w:val="both"/>
        <w:rPr>
          <w:rFonts w:ascii="Times New Roman" w:eastAsia="Google Sans Text" w:hAnsi="Times New Roman" w:cs="Times New Roman"/>
          <w:color w:val="575B5F"/>
          <w:sz w:val="28"/>
          <w:szCs w:val="28"/>
          <w:vertAlign w:val="superscript"/>
        </w:rPr>
      </w:pPr>
      <w:r w:rsidRPr="00BC39C6">
        <w:rPr>
          <w:rFonts w:ascii="Times New Roman" w:eastAsia="Google Sans Text" w:hAnsi="Times New Roman" w:cs="Times New Roman"/>
          <w:color w:val="1B1C1D"/>
          <w:sz w:val="28"/>
          <w:szCs w:val="28"/>
        </w:rPr>
        <w:t xml:space="preserve">- </w:t>
      </w:r>
      <w:r w:rsidR="0047480B" w:rsidRPr="00BC39C6">
        <w:rPr>
          <w:rFonts w:ascii="Times New Roman" w:eastAsia="Google Sans Text" w:hAnsi="Times New Roman" w:cs="Times New Roman"/>
          <w:color w:val="1B1C1D"/>
          <w:sz w:val="28"/>
          <w:szCs w:val="28"/>
        </w:rPr>
        <w:t xml:space="preserve">Xã Krông Ana là một đơn vị hành chính cấp xã mới được thành lập trên cơ sở sáp nhập toàn bộ diện tích tự nhiên và quy mô dân số của thị trấn Buôn Trấp, xã Bình Hoà và xã Quảng Điền. Với diện tích tự nhiên </w:t>
      </w:r>
      <w:r w:rsidR="0044747B" w:rsidRPr="0044747B">
        <w:rPr>
          <w:rFonts w:ascii="Times New Roman" w:eastAsia="Google Sans Text" w:hAnsi="Times New Roman" w:cs="Times New Roman"/>
          <w:color w:val="1B1C1D"/>
          <w:sz w:val="28"/>
          <w:szCs w:val="28"/>
        </w:rPr>
        <w:t xml:space="preserve">khoảng </w:t>
      </w:r>
      <w:r w:rsidR="0047480B" w:rsidRPr="00BC39C6">
        <w:rPr>
          <w:rFonts w:ascii="Times New Roman" w:eastAsia="Google Sans Text" w:hAnsi="Times New Roman" w:cs="Times New Roman"/>
          <w:color w:val="1B1C1D"/>
          <w:sz w:val="28"/>
          <w:szCs w:val="28"/>
        </w:rPr>
        <w:t xml:space="preserve">107,23 km² và quy mô dân số 48.491 người, đây là một địa bàn rộng lớn, dân cư đông đúc và đa dạng. Nền kinh tế của xã chủ yếu dựa vào nông nghiệp, với các cây trồng chủ lực là </w:t>
      </w:r>
      <w:r w:rsidR="00376124" w:rsidRPr="00BC39C6">
        <w:rPr>
          <w:rFonts w:ascii="Times New Roman" w:eastAsia="Google Sans Text" w:hAnsi="Times New Roman" w:cs="Times New Roman"/>
          <w:color w:val="1B1C1D"/>
          <w:sz w:val="28"/>
          <w:szCs w:val="28"/>
        </w:rPr>
        <w:t>lúa</w:t>
      </w:r>
      <w:r w:rsidR="008A46BD" w:rsidRPr="008A46BD">
        <w:rPr>
          <w:rFonts w:ascii="Times New Roman" w:eastAsia="Google Sans Text" w:hAnsi="Times New Roman" w:cs="Times New Roman"/>
          <w:color w:val="1B1C1D"/>
          <w:sz w:val="28"/>
          <w:szCs w:val="28"/>
        </w:rPr>
        <w:t xml:space="preserve"> nước</w:t>
      </w:r>
      <w:r w:rsidR="00376124" w:rsidRPr="00BC39C6">
        <w:rPr>
          <w:rFonts w:ascii="Times New Roman" w:eastAsia="Google Sans Text" w:hAnsi="Times New Roman" w:cs="Times New Roman"/>
          <w:color w:val="1B1C1D"/>
          <w:sz w:val="28"/>
          <w:szCs w:val="28"/>
        </w:rPr>
        <w:t xml:space="preserve">, </w:t>
      </w:r>
      <w:r w:rsidR="0047480B" w:rsidRPr="00BC39C6">
        <w:rPr>
          <w:rFonts w:ascii="Times New Roman" w:eastAsia="Google Sans Text" w:hAnsi="Times New Roman" w:cs="Times New Roman"/>
          <w:color w:val="1B1C1D"/>
          <w:sz w:val="28"/>
          <w:szCs w:val="28"/>
        </w:rPr>
        <w:t>cà phê và hồ tiêu.</w:t>
      </w:r>
    </w:p>
    <w:p w14:paraId="4538868A" w14:textId="685279FB" w:rsidR="0047480B" w:rsidRPr="00BC39C6" w:rsidRDefault="006A39C6" w:rsidP="00BC39C6">
      <w:pPr>
        <w:pBdr>
          <w:top w:val="nil"/>
          <w:left w:val="nil"/>
          <w:bottom w:val="nil"/>
          <w:right w:val="nil"/>
          <w:between w:val="nil"/>
        </w:pBdr>
        <w:spacing w:before="120" w:after="120"/>
        <w:ind w:firstLine="720"/>
        <w:jc w:val="both"/>
        <w:rPr>
          <w:rFonts w:ascii="Times New Roman" w:eastAsia="Google Sans Text" w:hAnsi="Times New Roman" w:cs="Times New Roman"/>
          <w:color w:val="575B5F"/>
          <w:sz w:val="28"/>
          <w:szCs w:val="28"/>
          <w:vertAlign w:val="superscript"/>
        </w:rPr>
      </w:pPr>
      <w:r w:rsidRPr="00BC39C6">
        <w:rPr>
          <w:rFonts w:ascii="Times New Roman" w:eastAsia="Google Sans Text" w:hAnsi="Times New Roman" w:cs="Times New Roman"/>
          <w:color w:val="1B1C1D"/>
          <w:sz w:val="28"/>
          <w:szCs w:val="28"/>
        </w:rPr>
        <w:t xml:space="preserve">- </w:t>
      </w:r>
      <w:r w:rsidR="0047480B" w:rsidRPr="00BC39C6">
        <w:rPr>
          <w:rFonts w:ascii="Times New Roman" w:eastAsia="Google Sans Text" w:hAnsi="Times New Roman" w:cs="Times New Roman"/>
          <w:color w:val="1B1C1D"/>
          <w:sz w:val="28"/>
          <w:szCs w:val="28"/>
        </w:rPr>
        <w:t>Trong những năm gần đây, cơ cấu kinh tế nông nghiệp tại địa phương đang có sự chuyển dịch tích cực theo hướng bền vững và giá trị gia tăng cao. Nhiều mô hình sản xuất hiệu quả đã xuất hiện và nhân rộng như cà phê hữu cơ, cà phê sinh thái vườn rừng, nuôi bò vỗ béo, trồng nấm, mang lại thu nhập ổn định cho người dân. Về mặt xã hội, xã có cơ cấu dân cư đa dạng, trong đó đồng bào dân tộc thiểu số (chủ yếu là người Êđê) chiếm tỷ lệ đáng kể. Mặc dù đời sống người dân từng bước được cải thiện, công tác giảm nghèo, đặc biệt trong vùng đồng bào dân tộc thiểu số, vẫn là một nhiệm vụ trọng tâm và cấp thiết.</w:t>
      </w:r>
    </w:p>
    <w:p w14:paraId="248E4017" w14:textId="488EEB75" w:rsidR="0047480B" w:rsidRPr="00BC39C6" w:rsidRDefault="0047480B" w:rsidP="00BC39C6">
      <w:pPr>
        <w:pBdr>
          <w:top w:val="nil"/>
          <w:left w:val="nil"/>
          <w:bottom w:val="nil"/>
          <w:right w:val="nil"/>
          <w:between w:val="nil"/>
        </w:pBdr>
        <w:spacing w:before="120" w:after="120"/>
        <w:ind w:firstLine="720"/>
        <w:jc w:val="both"/>
        <w:rPr>
          <w:rFonts w:ascii="Times New Roman" w:eastAsia="Google Sans Text" w:hAnsi="Times New Roman" w:cs="Times New Roman"/>
          <w:color w:val="575B5F"/>
          <w:sz w:val="28"/>
          <w:szCs w:val="28"/>
          <w:vertAlign w:val="superscript"/>
        </w:rPr>
      </w:pPr>
      <w:r w:rsidRPr="00BC39C6">
        <w:rPr>
          <w:rFonts w:ascii="Times New Roman" w:eastAsia="Google Sans Text" w:hAnsi="Times New Roman" w:cs="Times New Roman"/>
          <w:color w:val="1B1C1D"/>
          <w:sz w:val="28"/>
          <w:szCs w:val="28"/>
        </w:rPr>
        <w:t xml:space="preserve">Trong bối cảnh đó, việc thành lập một TTHTCĐ duy nhất cho toàn xã mới là một yêu cầu tất yếu. Trung tâm sẽ là </w:t>
      </w:r>
      <w:r w:rsidR="005D1FF6" w:rsidRPr="005D1FF6">
        <w:rPr>
          <w:rFonts w:ascii="Times New Roman" w:eastAsia="Google Sans Text" w:hAnsi="Times New Roman" w:cs="Times New Roman"/>
          <w:color w:val="1B1C1D"/>
          <w:sz w:val="28"/>
          <w:szCs w:val="28"/>
        </w:rPr>
        <w:t>cơ sở</w:t>
      </w:r>
      <w:r w:rsidRPr="00BC39C6">
        <w:rPr>
          <w:rFonts w:ascii="Times New Roman" w:eastAsia="Google Sans Text" w:hAnsi="Times New Roman" w:cs="Times New Roman"/>
          <w:color w:val="1B1C1D"/>
          <w:sz w:val="28"/>
          <w:szCs w:val="28"/>
        </w:rPr>
        <w:t xml:space="preserve"> giáo dục chung, thống nhất, giúp tối ưu hóa việc sử dụng nguồn lực (cơ sở vật chất, nhân sự, tài chính) từ các đơn vị cũ, tránh dàn trải, manh mún. Điều này hoàn toàn phù hợp với chủ trương sắp xếp, tổ chức lại các TTHTCĐ một cách hợp lý, khoa học sau sáp nhập đơn vị hành chính theo tinh thần chỉ đạo </w:t>
      </w:r>
      <w:r w:rsidR="00A3546E" w:rsidRPr="00BC39C6">
        <w:rPr>
          <w:rFonts w:ascii="Times New Roman" w:eastAsia="Google Sans Text" w:hAnsi="Times New Roman" w:cs="Times New Roman"/>
          <w:color w:val="1B1C1D"/>
          <w:sz w:val="28"/>
          <w:szCs w:val="28"/>
        </w:rPr>
        <w:t>từ Trung ương đến địa phương.</w:t>
      </w:r>
    </w:p>
    <w:p w14:paraId="003D71AD" w14:textId="77777777" w:rsidR="0047480B" w:rsidRPr="00BC39C6" w:rsidRDefault="0047480B" w:rsidP="00BC39C6">
      <w:pPr>
        <w:pStyle w:val="Heading3"/>
        <w:spacing w:before="120" w:after="120"/>
        <w:ind w:firstLine="720"/>
        <w:rPr>
          <w:rFonts w:ascii="Times New Roman" w:eastAsia="Google Sans" w:hAnsi="Times New Roman" w:cs="Times New Roman"/>
          <w:b/>
          <w:bCs/>
          <w:color w:val="1B1C1D"/>
          <w:lang w:val="vi-VN"/>
        </w:rPr>
      </w:pPr>
      <w:r w:rsidRPr="00BC39C6">
        <w:rPr>
          <w:rFonts w:ascii="Times New Roman" w:eastAsia="Google Sans" w:hAnsi="Times New Roman" w:cs="Times New Roman"/>
          <w:b/>
          <w:bCs/>
          <w:color w:val="1B1C1D"/>
          <w:lang w:val="vi-VN"/>
        </w:rPr>
        <w:t>3. Nhu cầu giáo dục và học tập của cộng đồng</w:t>
      </w:r>
    </w:p>
    <w:p w14:paraId="503E999E" w14:textId="77FF656B" w:rsidR="0047480B" w:rsidRPr="00BC39C6" w:rsidRDefault="0047480B" w:rsidP="00BC39C6">
      <w:pPr>
        <w:pBdr>
          <w:top w:val="nil"/>
          <w:left w:val="nil"/>
          <w:bottom w:val="nil"/>
          <w:right w:val="nil"/>
          <w:between w:val="nil"/>
        </w:pBdr>
        <w:spacing w:before="120" w:after="120"/>
        <w:ind w:firstLine="720"/>
        <w:jc w:val="both"/>
        <w:rPr>
          <w:rFonts w:ascii="Times New Roman" w:eastAsia="Google Sans Text" w:hAnsi="Times New Roman" w:cs="Times New Roman"/>
          <w:color w:val="1B1C1D"/>
          <w:sz w:val="28"/>
          <w:szCs w:val="28"/>
        </w:rPr>
      </w:pPr>
      <w:r w:rsidRPr="00BC39C6">
        <w:rPr>
          <w:rFonts w:ascii="Times New Roman" w:eastAsia="Google Sans Text" w:hAnsi="Times New Roman" w:cs="Times New Roman"/>
          <w:color w:val="1B1C1D"/>
          <w:sz w:val="28"/>
          <w:szCs w:val="28"/>
        </w:rPr>
        <w:t>Nhu cầu học tập của người dân trên địa bàn xã Krông Ana rất đa dạng và mang tính thực tiễn, tập trung vào việc nâng cao năng lực sản xuất và cải thiện thu nhập.</w:t>
      </w:r>
      <w:r w:rsidR="00CE33DF" w:rsidRPr="00BC39C6">
        <w:rPr>
          <w:rFonts w:ascii="Times New Roman" w:eastAsia="Google Sans Text" w:hAnsi="Times New Roman" w:cs="Times New Roman"/>
          <w:color w:val="1B1C1D"/>
          <w:sz w:val="28"/>
          <w:szCs w:val="28"/>
        </w:rPr>
        <w:t xml:space="preserve"> cụ thể:</w:t>
      </w:r>
    </w:p>
    <w:p w14:paraId="0C981CD8" w14:textId="316E79D0" w:rsidR="0047480B" w:rsidRPr="00BC39C6" w:rsidRDefault="008778E2" w:rsidP="00BC39C6">
      <w:pPr>
        <w:pBdr>
          <w:top w:val="nil"/>
          <w:left w:val="nil"/>
          <w:bottom w:val="nil"/>
          <w:right w:val="nil"/>
          <w:between w:val="nil"/>
        </w:pBdr>
        <w:spacing w:before="120" w:after="120"/>
        <w:ind w:firstLine="720"/>
        <w:jc w:val="both"/>
        <w:rPr>
          <w:rFonts w:ascii="Times New Roman" w:hAnsi="Times New Roman" w:cs="Times New Roman"/>
          <w:sz w:val="28"/>
          <w:szCs w:val="28"/>
        </w:rPr>
      </w:pPr>
      <w:r w:rsidRPr="00BC39C6">
        <w:rPr>
          <w:rFonts w:ascii="Times New Roman" w:eastAsia="Google Sans Text" w:hAnsi="Times New Roman" w:cs="Times New Roman"/>
          <w:b/>
          <w:color w:val="1B1C1D"/>
          <w:sz w:val="28"/>
          <w:szCs w:val="28"/>
        </w:rPr>
        <w:t xml:space="preserve">- </w:t>
      </w:r>
      <w:r w:rsidR="0047480B" w:rsidRPr="00BC39C6">
        <w:rPr>
          <w:rFonts w:ascii="Times New Roman" w:eastAsia="Google Sans Text" w:hAnsi="Times New Roman" w:cs="Times New Roman"/>
          <w:b/>
          <w:i/>
          <w:iCs/>
          <w:color w:val="1B1C1D"/>
          <w:sz w:val="28"/>
          <w:szCs w:val="28"/>
        </w:rPr>
        <w:t>Nhu cầu đào tạo nghề ngắn hạn</w:t>
      </w:r>
      <w:r w:rsidR="0047480B" w:rsidRPr="00BC39C6">
        <w:rPr>
          <w:rFonts w:ascii="Times New Roman" w:eastAsia="Google Sans Text" w:hAnsi="Times New Roman" w:cs="Times New Roman"/>
          <w:b/>
          <w:color w:val="1B1C1D"/>
          <w:sz w:val="28"/>
          <w:szCs w:val="28"/>
        </w:rPr>
        <w:t>:</w:t>
      </w:r>
      <w:r w:rsidR="0047480B" w:rsidRPr="00BC39C6">
        <w:rPr>
          <w:rFonts w:ascii="Times New Roman" w:eastAsia="Google Sans Text" w:hAnsi="Times New Roman" w:cs="Times New Roman"/>
          <w:color w:val="1B1C1D"/>
          <w:sz w:val="28"/>
          <w:szCs w:val="28"/>
        </w:rPr>
        <w:t xml:space="preserve"> Thực tiễn công tác đào tạo nghề cho lao động nông thôn của huyện</w:t>
      </w:r>
      <w:r w:rsidRPr="00BC39C6">
        <w:rPr>
          <w:rFonts w:ascii="Times New Roman" w:eastAsia="Google Sans Text" w:hAnsi="Times New Roman" w:cs="Times New Roman"/>
          <w:color w:val="1B1C1D"/>
          <w:sz w:val="28"/>
          <w:szCs w:val="28"/>
        </w:rPr>
        <w:t xml:space="preserve"> Krông Ana cũ trước đây</w:t>
      </w:r>
      <w:r w:rsidR="0047480B" w:rsidRPr="00BC39C6">
        <w:rPr>
          <w:rFonts w:ascii="Times New Roman" w:eastAsia="Google Sans Text" w:hAnsi="Times New Roman" w:cs="Times New Roman"/>
          <w:color w:val="1B1C1D"/>
          <w:sz w:val="28"/>
          <w:szCs w:val="28"/>
        </w:rPr>
        <w:t xml:space="preserve"> cho thấy nhu cầu lớn đối với các nghề có thể tạo việc làm ngay như xây dựng dân dụng, may công nghiệp, chăn nuôi, móc thủ công và trồng nấm</w:t>
      </w:r>
      <w:r w:rsidR="000706D7" w:rsidRPr="00BC39C6">
        <w:rPr>
          <w:rFonts w:ascii="Times New Roman" w:eastAsia="Google Sans Text" w:hAnsi="Times New Roman" w:cs="Times New Roman"/>
          <w:color w:val="1B1C1D"/>
          <w:sz w:val="28"/>
          <w:szCs w:val="28"/>
        </w:rPr>
        <w:t>.</w:t>
      </w:r>
    </w:p>
    <w:p w14:paraId="42972F2F" w14:textId="1CABBE97" w:rsidR="0047480B" w:rsidRPr="00E5002C" w:rsidRDefault="000706D7" w:rsidP="00BC39C6">
      <w:pPr>
        <w:pBdr>
          <w:top w:val="nil"/>
          <w:left w:val="nil"/>
          <w:bottom w:val="nil"/>
          <w:right w:val="nil"/>
          <w:between w:val="nil"/>
        </w:pBdr>
        <w:spacing w:before="120" w:after="120"/>
        <w:ind w:firstLine="720"/>
        <w:jc w:val="both"/>
        <w:rPr>
          <w:rFonts w:ascii="Times New Roman" w:hAnsi="Times New Roman" w:cs="Times New Roman"/>
          <w:spacing w:val="-4"/>
          <w:sz w:val="28"/>
          <w:szCs w:val="28"/>
        </w:rPr>
      </w:pPr>
      <w:r w:rsidRPr="00E5002C">
        <w:rPr>
          <w:rFonts w:ascii="Times New Roman" w:eastAsia="Google Sans Text" w:hAnsi="Times New Roman" w:cs="Times New Roman"/>
          <w:b/>
          <w:color w:val="1B1C1D"/>
          <w:spacing w:val="-4"/>
          <w:sz w:val="28"/>
          <w:szCs w:val="28"/>
        </w:rPr>
        <w:t xml:space="preserve">- </w:t>
      </w:r>
      <w:r w:rsidR="0047480B" w:rsidRPr="00E5002C">
        <w:rPr>
          <w:rFonts w:ascii="Times New Roman" w:eastAsia="Google Sans Text" w:hAnsi="Times New Roman" w:cs="Times New Roman"/>
          <w:b/>
          <w:i/>
          <w:iCs/>
          <w:color w:val="1B1C1D"/>
          <w:spacing w:val="-4"/>
          <w:sz w:val="28"/>
          <w:szCs w:val="28"/>
        </w:rPr>
        <w:t>Nhu cầu chuyển giao khoa học kỹ thuật</w:t>
      </w:r>
      <w:r w:rsidR="0047480B" w:rsidRPr="00E5002C">
        <w:rPr>
          <w:rFonts w:ascii="Times New Roman" w:eastAsia="Google Sans Text" w:hAnsi="Times New Roman" w:cs="Times New Roman"/>
          <w:b/>
          <w:color w:val="1B1C1D"/>
          <w:spacing w:val="-4"/>
          <w:sz w:val="28"/>
          <w:szCs w:val="28"/>
        </w:rPr>
        <w:t>:</w:t>
      </w:r>
      <w:r w:rsidR="0047480B" w:rsidRPr="00E5002C">
        <w:rPr>
          <w:rFonts w:ascii="Times New Roman" w:eastAsia="Google Sans Text" w:hAnsi="Times New Roman" w:cs="Times New Roman"/>
          <w:color w:val="1B1C1D"/>
          <w:spacing w:val="-4"/>
          <w:sz w:val="28"/>
          <w:szCs w:val="28"/>
        </w:rPr>
        <w:t xml:space="preserve"> Sự thành công của các mô hình </w:t>
      </w:r>
      <w:r w:rsidR="0047480B" w:rsidRPr="00E5002C">
        <w:rPr>
          <w:rFonts w:ascii="Times New Roman" w:eastAsia="Google Sans Text" w:hAnsi="Times New Roman" w:cs="Times New Roman"/>
          <w:color w:val="1B1C1D"/>
          <w:spacing w:val="-4"/>
          <w:sz w:val="28"/>
          <w:szCs w:val="28"/>
        </w:rPr>
        <w:lastRenderedPageBreak/>
        <w:t xml:space="preserve">kinh tế mới đã tạo ra nhu cầu học hỏi, nhân rộng trong cộng đồng. Người dân mong muốn được tập huấn về kỹ thuật trồng </w:t>
      </w:r>
      <w:r w:rsidR="00770F21" w:rsidRPr="00E5002C">
        <w:rPr>
          <w:rFonts w:ascii="Times New Roman" w:eastAsia="Google Sans Text" w:hAnsi="Times New Roman" w:cs="Times New Roman"/>
          <w:color w:val="1B1C1D"/>
          <w:spacing w:val="-4"/>
          <w:sz w:val="28"/>
          <w:szCs w:val="28"/>
        </w:rPr>
        <w:t xml:space="preserve">lúa, </w:t>
      </w:r>
      <w:r w:rsidR="0047480B" w:rsidRPr="00E5002C">
        <w:rPr>
          <w:rFonts w:ascii="Times New Roman" w:eastAsia="Google Sans Text" w:hAnsi="Times New Roman" w:cs="Times New Roman"/>
          <w:color w:val="1B1C1D"/>
          <w:spacing w:val="-4"/>
          <w:sz w:val="28"/>
          <w:szCs w:val="28"/>
        </w:rPr>
        <w:t>cà phê</w:t>
      </w:r>
      <w:r w:rsidR="00770F21" w:rsidRPr="00E5002C">
        <w:rPr>
          <w:rFonts w:ascii="Times New Roman" w:eastAsia="Google Sans Text" w:hAnsi="Times New Roman" w:cs="Times New Roman"/>
          <w:color w:val="1B1C1D"/>
          <w:spacing w:val="-4"/>
          <w:sz w:val="28"/>
          <w:szCs w:val="28"/>
        </w:rPr>
        <w:t xml:space="preserve">, hồ tiêu; </w:t>
      </w:r>
      <w:r w:rsidR="0047480B" w:rsidRPr="00E5002C">
        <w:rPr>
          <w:rFonts w:ascii="Times New Roman" w:eastAsia="Google Sans Text" w:hAnsi="Times New Roman" w:cs="Times New Roman"/>
          <w:color w:val="1B1C1D"/>
          <w:spacing w:val="-4"/>
          <w:sz w:val="28"/>
          <w:szCs w:val="28"/>
        </w:rPr>
        <w:t>nuôi bò vỗ béo, đặc biệt là các quy trình sản xuất nông nghiệp hữu cơ và mô hình vườn</w:t>
      </w:r>
      <w:r w:rsidR="00521FEF" w:rsidRPr="00E5002C">
        <w:rPr>
          <w:rFonts w:ascii="Times New Roman" w:eastAsia="Google Sans Text" w:hAnsi="Times New Roman" w:cs="Times New Roman"/>
          <w:color w:val="1B1C1D"/>
          <w:spacing w:val="-4"/>
          <w:sz w:val="28"/>
          <w:szCs w:val="28"/>
        </w:rPr>
        <w:t xml:space="preserve"> </w:t>
      </w:r>
      <w:r w:rsidR="0047480B" w:rsidRPr="00E5002C">
        <w:rPr>
          <w:rFonts w:ascii="Times New Roman" w:eastAsia="Google Sans Text" w:hAnsi="Times New Roman" w:cs="Times New Roman"/>
          <w:color w:val="1B1C1D"/>
          <w:spacing w:val="-4"/>
          <w:sz w:val="28"/>
          <w:szCs w:val="28"/>
        </w:rPr>
        <w:t>sinh thái</w:t>
      </w:r>
      <w:r w:rsidR="00770F21" w:rsidRPr="00E5002C">
        <w:rPr>
          <w:rFonts w:ascii="Times New Roman" w:eastAsia="Google Sans Text" w:hAnsi="Times New Roman" w:cs="Times New Roman"/>
          <w:color w:val="1B1C1D"/>
          <w:spacing w:val="-4"/>
          <w:sz w:val="28"/>
          <w:szCs w:val="28"/>
        </w:rPr>
        <w:t>.</w:t>
      </w:r>
    </w:p>
    <w:p w14:paraId="3CF9F810" w14:textId="21299271" w:rsidR="0047480B" w:rsidRPr="00BC39C6" w:rsidRDefault="00521FEF" w:rsidP="00BC39C6">
      <w:pPr>
        <w:pBdr>
          <w:top w:val="nil"/>
          <w:left w:val="nil"/>
          <w:bottom w:val="nil"/>
          <w:right w:val="nil"/>
          <w:between w:val="nil"/>
        </w:pBdr>
        <w:spacing w:before="120" w:after="120"/>
        <w:ind w:firstLine="720"/>
        <w:jc w:val="both"/>
        <w:rPr>
          <w:rFonts w:ascii="Times New Roman" w:hAnsi="Times New Roman" w:cs="Times New Roman"/>
          <w:sz w:val="28"/>
          <w:szCs w:val="28"/>
        </w:rPr>
      </w:pPr>
      <w:r w:rsidRPr="00BC39C6">
        <w:rPr>
          <w:rFonts w:ascii="Times New Roman" w:eastAsia="Google Sans Text" w:hAnsi="Times New Roman" w:cs="Times New Roman"/>
          <w:b/>
          <w:color w:val="1B1C1D"/>
          <w:sz w:val="28"/>
          <w:szCs w:val="28"/>
        </w:rPr>
        <w:t xml:space="preserve">- </w:t>
      </w:r>
      <w:r w:rsidR="0047480B" w:rsidRPr="00BC39C6">
        <w:rPr>
          <w:rFonts w:ascii="Times New Roman" w:eastAsia="Google Sans Text" w:hAnsi="Times New Roman" w:cs="Times New Roman"/>
          <w:b/>
          <w:i/>
          <w:iCs/>
          <w:color w:val="1B1C1D"/>
          <w:sz w:val="28"/>
          <w:szCs w:val="28"/>
        </w:rPr>
        <w:t>Nhu cầu bảo tồn và phát triển văn hóa</w:t>
      </w:r>
      <w:r w:rsidR="0047480B" w:rsidRPr="00BC39C6">
        <w:rPr>
          <w:rFonts w:ascii="Times New Roman" w:eastAsia="Google Sans Text" w:hAnsi="Times New Roman" w:cs="Times New Roman"/>
          <w:b/>
          <w:color w:val="1B1C1D"/>
          <w:sz w:val="28"/>
          <w:szCs w:val="28"/>
        </w:rPr>
        <w:t>:</w:t>
      </w:r>
      <w:r w:rsidR="0047480B" w:rsidRPr="00BC39C6">
        <w:rPr>
          <w:rFonts w:ascii="Times New Roman" w:eastAsia="Google Sans Text" w:hAnsi="Times New Roman" w:cs="Times New Roman"/>
          <w:color w:val="1B1C1D"/>
          <w:sz w:val="28"/>
          <w:szCs w:val="28"/>
        </w:rPr>
        <w:t xml:space="preserve"> Với đặc thù đa dân tộc, việc duy trì và phát triển các nghề truyền thống như </w:t>
      </w:r>
      <w:r w:rsidR="00374F65" w:rsidRPr="00BC39C6">
        <w:rPr>
          <w:rFonts w:ascii="Times New Roman" w:eastAsia="Google Sans Text" w:hAnsi="Times New Roman" w:cs="Times New Roman"/>
          <w:color w:val="1B1C1D"/>
          <w:sz w:val="28"/>
          <w:szCs w:val="28"/>
        </w:rPr>
        <w:t xml:space="preserve">dàn chiêng nữ Buôn Trấp </w:t>
      </w:r>
      <w:r w:rsidR="0047480B" w:rsidRPr="00BC39C6">
        <w:rPr>
          <w:rFonts w:ascii="Times New Roman" w:eastAsia="Google Sans Text" w:hAnsi="Times New Roman" w:cs="Times New Roman"/>
          <w:color w:val="1B1C1D"/>
          <w:sz w:val="28"/>
          <w:szCs w:val="28"/>
        </w:rPr>
        <w:t>không chỉ là giải pháp bảo tồn bản sắc văn hóa mà còn là một hướng đi kinh tế hiệu quả, tạo sinh kế cho phụ nữ dân tộc thiểu số</w:t>
      </w:r>
      <w:r w:rsidR="00374F65" w:rsidRPr="00BC39C6">
        <w:rPr>
          <w:rFonts w:ascii="Times New Roman" w:eastAsia="Google Sans Text" w:hAnsi="Times New Roman" w:cs="Times New Roman"/>
          <w:color w:val="1B1C1D"/>
          <w:sz w:val="28"/>
          <w:szCs w:val="28"/>
        </w:rPr>
        <w:t>.</w:t>
      </w:r>
    </w:p>
    <w:p w14:paraId="5CAE5D6B" w14:textId="04B49954" w:rsidR="0047480B" w:rsidRPr="00BC39C6" w:rsidRDefault="00374F65" w:rsidP="00BC39C6">
      <w:pPr>
        <w:pBdr>
          <w:top w:val="nil"/>
          <w:left w:val="nil"/>
          <w:bottom w:val="nil"/>
          <w:right w:val="nil"/>
          <w:between w:val="nil"/>
        </w:pBdr>
        <w:spacing w:before="120" w:after="120"/>
        <w:ind w:firstLine="720"/>
        <w:jc w:val="both"/>
        <w:rPr>
          <w:rFonts w:ascii="Times New Roman" w:hAnsi="Times New Roman" w:cs="Times New Roman"/>
          <w:sz w:val="28"/>
          <w:szCs w:val="28"/>
        </w:rPr>
      </w:pPr>
      <w:r w:rsidRPr="00BC39C6">
        <w:rPr>
          <w:rFonts w:ascii="Times New Roman" w:eastAsia="Google Sans Text" w:hAnsi="Times New Roman" w:cs="Times New Roman"/>
          <w:b/>
          <w:color w:val="1B1C1D"/>
          <w:sz w:val="28"/>
          <w:szCs w:val="28"/>
        </w:rPr>
        <w:t xml:space="preserve">- </w:t>
      </w:r>
      <w:r w:rsidR="00947CA1" w:rsidRPr="00BC39C6">
        <w:rPr>
          <w:rFonts w:ascii="Times New Roman" w:eastAsia="Google Sans Text" w:hAnsi="Times New Roman" w:cs="Times New Roman"/>
          <w:b/>
          <w:i/>
          <w:iCs/>
          <w:color w:val="1B1C1D"/>
          <w:sz w:val="28"/>
          <w:szCs w:val="28"/>
        </w:rPr>
        <w:t>N</w:t>
      </w:r>
      <w:r w:rsidR="0047480B" w:rsidRPr="00BC39C6">
        <w:rPr>
          <w:rFonts w:ascii="Times New Roman" w:eastAsia="Google Sans Text" w:hAnsi="Times New Roman" w:cs="Times New Roman"/>
          <w:b/>
          <w:i/>
          <w:iCs/>
          <w:color w:val="1B1C1D"/>
          <w:sz w:val="28"/>
          <w:szCs w:val="28"/>
        </w:rPr>
        <w:t>hu cầu phổ cập giáo dục và nâng cao dân trí</w:t>
      </w:r>
      <w:r w:rsidR="0047480B" w:rsidRPr="00BC39C6">
        <w:rPr>
          <w:rFonts w:ascii="Times New Roman" w:eastAsia="Google Sans Text" w:hAnsi="Times New Roman" w:cs="Times New Roman"/>
          <w:b/>
          <w:color w:val="1B1C1D"/>
          <w:sz w:val="28"/>
          <w:szCs w:val="28"/>
        </w:rPr>
        <w:t>:</w:t>
      </w:r>
      <w:r w:rsidR="0047480B" w:rsidRPr="00BC39C6">
        <w:rPr>
          <w:rFonts w:ascii="Times New Roman" w:eastAsia="Google Sans Text" w:hAnsi="Times New Roman" w:cs="Times New Roman"/>
          <w:color w:val="1B1C1D"/>
          <w:sz w:val="28"/>
          <w:szCs w:val="28"/>
        </w:rPr>
        <w:t xml:space="preserve"> Bên cạnh các nhu cầu kinh tế, cộng đồng vẫn còn nhu cầu về xóa mù chữ, củng cố kết quả phổ cập giáo dục, cập nhật kiến thức pháp luật, chăm sóc sức khỏe, kỹ năng sống và các vấn đề xã hội khác.</w:t>
      </w:r>
    </w:p>
    <w:p w14:paraId="2842C962" w14:textId="238E64F0" w:rsidR="0047480B" w:rsidRPr="00BC39C6" w:rsidRDefault="0047480B" w:rsidP="00BC39C6">
      <w:pPr>
        <w:pBdr>
          <w:top w:val="nil"/>
          <w:left w:val="nil"/>
          <w:bottom w:val="nil"/>
          <w:right w:val="nil"/>
          <w:between w:val="nil"/>
        </w:pBdr>
        <w:spacing w:before="120" w:after="120"/>
        <w:ind w:firstLine="720"/>
        <w:jc w:val="both"/>
        <w:rPr>
          <w:rFonts w:ascii="Times New Roman" w:eastAsia="Google Sans Text" w:hAnsi="Times New Roman" w:cs="Times New Roman"/>
          <w:color w:val="1B1C1D"/>
          <w:sz w:val="28"/>
          <w:szCs w:val="28"/>
        </w:rPr>
      </w:pPr>
      <w:r w:rsidRPr="00BC39C6">
        <w:rPr>
          <w:rFonts w:ascii="Times New Roman" w:eastAsia="Google Sans Text" w:hAnsi="Times New Roman" w:cs="Times New Roman"/>
          <w:color w:val="1B1C1D"/>
          <w:sz w:val="28"/>
          <w:szCs w:val="28"/>
        </w:rPr>
        <w:t xml:space="preserve">Phân tích các nhu cầu trên cho thấy, việc học tập của người dân xã Krông Ana không chỉ dừng lại ở kiến thức cơ bản mà đã phát triển sâu sắc theo định hướng "học để làm kinh tế" và "học để làm giàu". </w:t>
      </w:r>
      <w:r w:rsidR="00CB196E" w:rsidRPr="00BC39C6">
        <w:rPr>
          <w:rFonts w:ascii="Times New Roman" w:eastAsia="Google Sans Text" w:hAnsi="Times New Roman" w:cs="Times New Roman"/>
          <w:color w:val="1B1C1D"/>
          <w:sz w:val="28"/>
          <w:szCs w:val="28"/>
        </w:rPr>
        <w:t>TTHTCĐ</w:t>
      </w:r>
      <w:r w:rsidRPr="00BC39C6">
        <w:rPr>
          <w:rFonts w:ascii="Times New Roman" w:eastAsia="Google Sans Text" w:hAnsi="Times New Roman" w:cs="Times New Roman"/>
          <w:color w:val="1B1C1D"/>
          <w:sz w:val="28"/>
          <w:szCs w:val="28"/>
        </w:rPr>
        <w:t xml:space="preserve"> trở thành cầu nối, đưa các tiến bộ khoa học kỹ thuật, các mô hình sản xuất tiên tiến đến với người dân; đồng thời liên kết các hộ sản xuất, hỗ trợ hình thành các tổ hợp tác và kết nối sản phẩm với thị trường. Việc nhấn mạnh vai trò xúc tác kinh tế này sẽ đảm bảo tính hiệu quả thực tiễn và sức sống lâu dài của Trung tâm.</w:t>
      </w:r>
    </w:p>
    <w:p w14:paraId="25348394" w14:textId="395215A0" w:rsidR="0047480B" w:rsidRPr="00BC39C6" w:rsidRDefault="0047480B" w:rsidP="00BC39C6">
      <w:pPr>
        <w:pStyle w:val="Heading2"/>
        <w:spacing w:before="120" w:after="120"/>
        <w:ind w:firstLine="720"/>
        <w:rPr>
          <w:rFonts w:ascii="Times New Roman" w:eastAsia="Google Sans" w:hAnsi="Times New Roman" w:cs="Times New Roman"/>
          <w:b/>
          <w:bCs/>
          <w:color w:val="1B1C1D"/>
          <w:sz w:val="28"/>
          <w:szCs w:val="28"/>
        </w:rPr>
      </w:pPr>
      <w:r w:rsidRPr="00BC39C6">
        <w:rPr>
          <w:rFonts w:ascii="Times New Roman" w:eastAsia="Google Sans" w:hAnsi="Times New Roman" w:cs="Times New Roman"/>
          <w:b/>
          <w:bCs/>
          <w:color w:val="1B1C1D"/>
          <w:sz w:val="28"/>
          <w:szCs w:val="28"/>
          <w:lang w:val="vi-VN"/>
        </w:rPr>
        <w:t xml:space="preserve">II. THÔNG TIN CHUNG VỀ </w:t>
      </w:r>
      <w:r w:rsidR="00083391" w:rsidRPr="00BC39C6">
        <w:rPr>
          <w:rFonts w:ascii="Times New Roman" w:eastAsia="Google Sans" w:hAnsi="Times New Roman" w:cs="Times New Roman"/>
          <w:b/>
          <w:bCs/>
          <w:color w:val="1B1C1D"/>
          <w:sz w:val="28"/>
          <w:szCs w:val="28"/>
        </w:rPr>
        <w:t>TRUNG TÂM</w:t>
      </w:r>
    </w:p>
    <w:p w14:paraId="6AA88979" w14:textId="2B1B593B" w:rsidR="0047480B" w:rsidRPr="00BC39C6" w:rsidRDefault="0047480B" w:rsidP="00BC39C6">
      <w:pPr>
        <w:numPr>
          <w:ilvl w:val="0"/>
          <w:numId w:val="7"/>
        </w:numPr>
        <w:pBdr>
          <w:top w:val="nil"/>
          <w:left w:val="nil"/>
          <w:bottom w:val="nil"/>
          <w:right w:val="nil"/>
          <w:between w:val="nil"/>
        </w:pBdr>
        <w:tabs>
          <w:tab w:val="left" w:pos="993"/>
        </w:tabs>
        <w:spacing w:before="120" w:after="120"/>
        <w:ind w:left="0" w:firstLine="720"/>
        <w:jc w:val="both"/>
        <w:rPr>
          <w:rFonts w:ascii="Times New Roman" w:hAnsi="Times New Roman" w:cs="Times New Roman"/>
          <w:sz w:val="28"/>
          <w:szCs w:val="28"/>
        </w:rPr>
      </w:pPr>
      <w:r w:rsidRPr="00BC39C6">
        <w:rPr>
          <w:rFonts w:ascii="Times New Roman" w:eastAsia="Google Sans Text" w:hAnsi="Times New Roman" w:cs="Times New Roman"/>
          <w:b/>
          <w:color w:val="1B1C1D"/>
          <w:sz w:val="28"/>
          <w:szCs w:val="28"/>
        </w:rPr>
        <w:t xml:space="preserve">Tên của </w:t>
      </w:r>
      <w:r w:rsidR="007E54C7">
        <w:rPr>
          <w:rFonts w:ascii="Times New Roman" w:eastAsia="Google Sans Text" w:hAnsi="Times New Roman" w:cs="Times New Roman"/>
          <w:b/>
          <w:color w:val="1B1C1D"/>
          <w:sz w:val="28"/>
          <w:szCs w:val="28"/>
          <w:lang w:val="en-US"/>
        </w:rPr>
        <w:t>đơn vị</w:t>
      </w:r>
      <w:r w:rsidRPr="00BC39C6">
        <w:rPr>
          <w:rFonts w:ascii="Times New Roman" w:eastAsia="Google Sans Text" w:hAnsi="Times New Roman" w:cs="Times New Roman"/>
          <w:b/>
          <w:color w:val="1B1C1D"/>
          <w:sz w:val="28"/>
          <w:szCs w:val="28"/>
        </w:rPr>
        <w:t>:</w:t>
      </w:r>
      <w:r w:rsidRPr="00BC39C6">
        <w:rPr>
          <w:rFonts w:ascii="Times New Roman" w:eastAsia="Google Sans Text" w:hAnsi="Times New Roman" w:cs="Times New Roman"/>
          <w:color w:val="1B1C1D"/>
          <w:sz w:val="28"/>
          <w:szCs w:val="28"/>
        </w:rPr>
        <w:t xml:space="preserve"> Trung tâm </w:t>
      </w:r>
      <w:r w:rsidR="007E4FF7">
        <w:rPr>
          <w:rFonts w:ascii="Times New Roman" w:eastAsia="Google Sans Text" w:hAnsi="Times New Roman" w:cs="Times New Roman"/>
          <w:color w:val="1B1C1D"/>
          <w:sz w:val="28"/>
          <w:szCs w:val="28"/>
          <w:lang w:val="en-US"/>
        </w:rPr>
        <w:t>H</w:t>
      </w:r>
      <w:r w:rsidRPr="00BC39C6">
        <w:rPr>
          <w:rFonts w:ascii="Times New Roman" w:eastAsia="Google Sans Text" w:hAnsi="Times New Roman" w:cs="Times New Roman"/>
          <w:color w:val="1B1C1D"/>
          <w:sz w:val="28"/>
          <w:szCs w:val="28"/>
        </w:rPr>
        <w:t xml:space="preserve">ọc tập </w:t>
      </w:r>
      <w:r w:rsidR="00636FC3">
        <w:rPr>
          <w:rFonts w:ascii="Times New Roman" w:eastAsia="Google Sans Text" w:hAnsi="Times New Roman" w:cs="Times New Roman"/>
          <w:color w:val="1B1C1D"/>
          <w:sz w:val="28"/>
          <w:szCs w:val="28"/>
          <w:lang w:val="en-US"/>
        </w:rPr>
        <w:t>c</w:t>
      </w:r>
      <w:r w:rsidRPr="00BC39C6">
        <w:rPr>
          <w:rFonts w:ascii="Times New Roman" w:eastAsia="Google Sans Text" w:hAnsi="Times New Roman" w:cs="Times New Roman"/>
          <w:color w:val="1B1C1D"/>
          <w:sz w:val="28"/>
          <w:szCs w:val="28"/>
        </w:rPr>
        <w:t>ộng đồng xã Krông Ana</w:t>
      </w:r>
    </w:p>
    <w:p w14:paraId="03121374" w14:textId="00D9A63B" w:rsidR="0047480B" w:rsidRPr="009D5179" w:rsidRDefault="0047480B" w:rsidP="009D5179">
      <w:pPr>
        <w:numPr>
          <w:ilvl w:val="0"/>
          <w:numId w:val="7"/>
        </w:numPr>
        <w:pBdr>
          <w:top w:val="nil"/>
          <w:left w:val="nil"/>
          <w:bottom w:val="nil"/>
          <w:right w:val="nil"/>
          <w:between w:val="nil"/>
        </w:pBdr>
        <w:tabs>
          <w:tab w:val="left" w:pos="993"/>
        </w:tabs>
        <w:spacing w:before="120" w:after="120"/>
        <w:ind w:left="0" w:firstLine="720"/>
        <w:jc w:val="both"/>
        <w:rPr>
          <w:rFonts w:ascii="Times New Roman" w:hAnsi="Times New Roman" w:cs="Times New Roman"/>
          <w:sz w:val="28"/>
          <w:szCs w:val="28"/>
        </w:rPr>
      </w:pPr>
      <w:r w:rsidRPr="00BC39C6">
        <w:rPr>
          <w:rFonts w:ascii="Times New Roman" w:eastAsia="Google Sans Text" w:hAnsi="Times New Roman" w:cs="Times New Roman"/>
          <w:b/>
          <w:color w:val="1B1C1D"/>
          <w:sz w:val="28"/>
          <w:szCs w:val="28"/>
        </w:rPr>
        <w:t>Địa chỉ trụ sở:</w:t>
      </w:r>
      <w:r w:rsidRPr="00BC39C6">
        <w:rPr>
          <w:rFonts w:ascii="Times New Roman" w:eastAsia="Google Sans Text" w:hAnsi="Times New Roman" w:cs="Times New Roman"/>
          <w:color w:val="1B1C1D"/>
          <w:sz w:val="28"/>
          <w:szCs w:val="28"/>
        </w:rPr>
        <w:t xml:space="preserve"> Số </w:t>
      </w:r>
      <w:r w:rsidR="009D5179" w:rsidRPr="009D5179">
        <w:rPr>
          <w:rFonts w:ascii="Times New Roman" w:eastAsia="Google Sans Text" w:hAnsi="Times New Roman" w:cs="Times New Roman"/>
          <w:color w:val="1B1C1D"/>
          <w:sz w:val="28"/>
          <w:szCs w:val="28"/>
        </w:rPr>
        <w:t>94</w:t>
      </w:r>
      <w:r w:rsidRPr="00BC39C6">
        <w:rPr>
          <w:rFonts w:ascii="Times New Roman" w:eastAsia="Google Sans Text" w:hAnsi="Times New Roman" w:cs="Times New Roman"/>
          <w:color w:val="1B1C1D"/>
          <w:sz w:val="28"/>
          <w:szCs w:val="28"/>
        </w:rPr>
        <w:t xml:space="preserve"> Nguyễn Tất Thành, xã Krông Ana, tỉnh Đắk Lắk</w:t>
      </w:r>
      <w:r w:rsidR="009D5179" w:rsidRPr="009D5179">
        <w:rPr>
          <w:rFonts w:ascii="Times New Roman" w:eastAsia="Google Sans Text" w:hAnsi="Times New Roman" w:cs="Times New Roman"/>
          <w:color w:val="1B1C1D"/>
          <w:sz w:val="28"/>
          <w:szCs w:val="28"/>
        </w:rPr>
        <w:t xml:space="preserve"> </w:t>
      </w:r>
      <w:r w:rsidR="009D5179" w:rsidRPr="009D5179">
        <w:rPr>
          <w:rFonts w:ascii="Times New Roman" w:eastAsia="Google Sans Text" w:hAnsi="Times New Roman" w:cs="Times New Roman"/>
          <w:i/>
          <w:iCs/>
          <w:color w:val="1B1C1D"/>
          <w:sz w:val="28"/>
          <w:szCs w:val="28"/>
        </w:rPr>
        <w:t>(</w:t>
      </w:r>
      <w:r w:rsidRPr="009D5179">
        <w:rPr>
          <w:rFonts w:ascii="Times New Roman" w:eastAsia="Google Sans Text" w:hAnsi="Times New Roman" w:cs="Times New Roman"/>
          <w:i/>
          <w:iCs/>
          <w:color w:val="1B1C1D"/>
          <w:sz w:val="28"/>
          <w:szCs w:val="28"/>
        </w:rPr>
        <w:t xml:space="preserve">tận dụng cơ sở vật chất sẵn có </w:t>
      </w:r>
      <w:r w:rsidR="009D5179" w:rsidRPr="009D5179">
        <w:rPr>
          <w:rFonts w:ascii="Times New Roman" w:eastAsia="Google Sans Text" w:hAnsi="Times New Roman" w:cs="Times New Roman"/>
          <w:i/>
          <w:iCs/>
          <w:color w:val="1B1C1D"/>
          <w:sz w:val="28"/>
          <w:szCs w:val="28"/>
        </w:rPr>
        <w:t>tại trụ sở HĐND và UBND huyện cũ)</w:t>
      </w:r>
      <w:r w:rsidR="009D5179" w:rsidRPr="009D5179">
        <w:rPr>
          <w:rFonts w:ascii="Times New Roman" w:eastAsia="Google Sans Text" w:hAnsi="Times New Roman" w:cs="Times New Roman"/>
          <w:color w:val="1B1C1D"/>
          <w:sz w:val="28"/>
          <w:szCs w:val="28"/>
        </w:rPr>
        <w:t>.</w:t>
      </w:r>
    </w:p>
    <w:p w14:paraId="6780EA55" w14:textId="67DCB59D" w:rsidR="0047480B" w:rsidRPr="00BC39C6" w:rsidRDefault="0047198E" w:rsidP="00BC39C6">
      <w:pPr>
        <w:pBdr>
          <w:top w:val="nil"/>
          <w:left w:val="nil"/>
          <w:bottom w:val="nil"/>
          <w:right w:val="nil"/>
          <w:between w:val="nil"/>
        </w:pBdr>
        <w:tabs>
          <w:tab w:val="left" w:pos="851"/>
        </w:tabs>
        <w:spacing w:before="120" w:after="120"/>
        <w:ind w:firstLine="720"/>
        <w:jc w:val="both"/>
        <w:rPr>
          <w:rFonts w:ascii="Times New Roman" w:hAnsi="Times New Roman" w:cs="Times New Roman"/>
          <w:sz w:val="28"/>
          <w:szCs w:val="28"/>
        </w:rPr>
      </w:pPr>
      <w:r w:rsidRPr="009454B5">
        <w:rPr>
          <w:rFonts w:ascii="Times New Roman" w:eastAsia="Google Sans Text" w:hAnsi="Times New Roman" w:cs="Times New Roman"/>
          <w:b/>
          <w:color w:val="1B1C1D"/>
          <w:sz w:val="28"/>
          <w:szCs w:val="28"/>
        </w:rPr>
        <w:t xml:space="preserve">- </w:t>
      </w:r>
      <w:r w:rsidR="0047480B" w:rsidRPr="00BC39C6">
        <w:rPr>
          <w:rFonts w:ascii="Times New Roman" w:eastAsia="Google Sans Text" w:hAnsi="Times New Roman" w:cs="Times New Roman"/>
          <w:b/>
          <w:color w:val="1B1C1D"/>
          <w:sz w:val="28"/>
          <w:szCs w:val="28"/>
        </w:rPr>
        <w:t>Số điện thoại:</w:t>
      </w:r>
      <w:r w:rsidR="0047480B" w:rsidRPr="00BC39C6">
        <w:rPr>
          <w:rFonts w:ascii="Times New Roman" w:eastAsia="Google Sans Text" w:hAnsi="Times New Roman" w:cs="Times New Roman"/>
          <w:color w:val="1B1C1D"/>
          <w:sz w:val="28"/>
          <w:szCs w:val="28"/>
        </w:rPr>
        <w:t xml:space="preserve"> </w:t>
      </w:r>
    </w:p>
    <w:p w14:paraId="57AAAAA1" w14:textId="7319FD8A" w:rsidR="0047480B" w:rsidRPr="00BC39C6" w:rsidRDefault="0047198E" w:rsidP="00BC39C6">
      <w:pPr>
        <w:pBdr>
          <w:top w:val="nil"/>
          <w:left w:val="nil"/>
          <w:bottom w:val="nil"/>
          <w:right w:val="nil"/>
          <w:between w:val="nil"/>
        </w:pBdr>
        <w:tabs>
          <w:tab w:val="left" w:pos="851"/>
        </w:tabs>
        <w:spacing w:before="120" w:after="120"/>
        <w:ind w:firstLine="720"/>
        <w:jc w:val="both"/>
        <w:rPr>
          <w:rFonts w:ascii="Times New Roman" w:hAnsi="Times New Roman" w:cs="Times New Roman"/>
          <w:sz w:val="28"/>
          <w:szCs w:val="28"/>
        </w:rPr>
      </w:pPr>
      <w:r w:rsidRPr="00BC39C6">
        <w:rPr>
          <w:rFonts w:ascii="Times New Roman" w:eastAsia="Google Sans Text" w:hAnsi="Times New Roman" w:cs="Times New Roman"/>
          <w:b/>
          <w:color w:val="1B1C1D"/>
          <w:sz w:val="28"/>
          <w:szCs w:val="28"/>
          <w:lang w:val="en-US"/>
        </w:rPr>
        <w:t xml:space="preserve">- </w:t>
      </w:r>
      <w:r w:rsidR="0047480B" w:rsidRPr="00BC39C6">
        <w:rPr>
          <w:rFonts w:ascii="Times New Roman" w:eastAsia="Google Sans Text" w:hAnsi="Times New Roman" w:cs="Times New Roman"/>
          <w:b/>
          <w:color w:val="1B1C1D"/>
          <w:sz w:val="28"/>
          <w:szCs w:val="28"/>
        </w:rPr>
        <w:t>Email:</w:t>
      </w:r>
      <w:r w:rsidR="0047480B" w:rsidRPr="00BC39C6">
        <w:rPr>
          <w:rFonts w:ascii="Times New Roman" w:eastAsia="Google Sans Text" w:hAnsi="Times New Roman" w:cs="Times New Roman"/>
          <w:color w:val="1B1C1D"/>
          <w:sz w:val="28"/>
          <w:szCs w:val="28"/>
        </w:rPr>
        <w:t xml:space="preserve"> </w:t>
      </w:r>
      <w:r w:rsidR="00FD2F7C" w:rsidRPr="00BC39C6">
        <w:rPr>
          <w:rFonts w:ascii="Times New Roman" w:eastAsia="Google Sans Text" w:hAnsi="Times New Roman" w:cs="Times New Roman"/>
          <w:color w:val="1B1C1D"/>
          <w:sz w:val="28"/>
          <w:szCs w:val="28"/>
          <w:lang w:val="en-US"/>
        </w:rPr>
        <w:t>T</w:t>
      </w:r>
      <w:r w:rsidR="00EC4570" w:rsidRPr="00BC39C6">
        <w:rPr>
          <w:rFonts w:ascii="Times New Roman" w:eastAsia="Google Sans Text" w:hAnsi="Times New Roman" w:cs="Times New Roman"/>
          <w:color w:val="1B1C1D"/>
          <w:sz w:val="28"/>
          <w:szCs w:val="28"/>
          <w:lang w:val="en-US"/>
        </w:rPr>
        <w:t>thtcd</w:t>
      </w:r>
      <w:r w:rsidR="0047480B" w:rsidRPr="00BC39C6">
        <w:rPr>
          <w:rFonts w:ascii="Times New Roman" w:eastAsia="Google Sans Text" w:hAnsi="Times New Roman" w:cs="Times New Roman"/>
          <w:color w:val="1B1C1D"/>
          <w:sz w:val="28"/>
          <w:szCs w:val="28"/>
        </w:rPr>
        <w:t>kra@gmail.com</w:t>
      </w:r>
    </w:p>
    <w:p w14:paraId="4960B49C" w14:textId="1267D2FB" w:rsidR="0047480B" w:rsidRPr="00BC39C6" w:rsidRDefault="0047198E" w:rsidP="00BC39C6">
      <w:pPr>
        <w:pBdr>
          <w:top w:val="nil"/>
          <w:left w:val="nil"/>
          <w:bottom w:val="nil"/>
          <w:right w:val="nil"/>
          <w:between w:val="nil"/>
        </w:pBdr>
        <w:tabs>
          <w:tab w:val="left" w:pos="851"/>
        </w:tabs>
        <w:spacing w:before="120" w:after="120"/>
        <w:ind w:firstLine="720"/>
        <w:jc w:val="both"/>
        <w:rPr>
          <w:rFonts w:ascii="Times New Roman" w:hAnsi="Times New Roman" w:cs="Times New Roman"/>
          <w:sz w:val="28"/>
          <w:szCs w:val="28"/>
        </w:rPr>
      </w:pPr>
      <w:r w:rsidRPr="00BC39C6">
        <w:rPr>
          <w:rFonts w:ascii="Times New Roman" w:eastAsia="Google Sans Text" w:hAnsi="Times New Roman" w:cs="Times New Roman"/>
          <w:b/>
          <w:color w:val="1B1C1D"/>
          <w:sz w:val="28"/>
          <w:szCs w:val="28"/>
        </w:rPr>
        <w:t xml:space="preserve">- </w:t>
      </w:r>
      <w:r w:rsidR="0047480B" w:rsidRPr="00BC39C6">
        <w:rPr>
          <w:rFonts w:ascii="Times New Roman" w:eastAsia="Google Sans Text" w:hAnsi="Times New Roman" w:cs="Times New Roman"/>
          <w:b/>
          <w:color w:val="1B1C1D"/>
          <w:sz w:val="28"/>
          <w:szCs w:val="28"/>
        </w:rPr>
        <w:t>Website:</w:t>
      </w:r>
      <w:r w:rsidR="0047480B" w:rsidRPr="00BC39C6">
        <w:rPr>
          <w:rFonts w:ascii="Times New Roman" w:eastAsia="Google Sans Text" w:hAnsi="Times New Roman" w:cs="Times New Roman"/>
          <w:color w:val="1B1C1D"/>
          <w:sz w:val="28"/>
          <w:szCs w:val="28"/>
        </w:rPr>
        <w:t xml:space="preserve"> </w:t>
      </w:r>
      <w:r w:rsidRPr="00BC39C6">
        <w:rPr>
          <w:rFonts w:ascii="Times New Roman" w:eastAsia="Google Sans Text" w:hAnsi="Times New Roman" w:cs="Times New Roman"/>
          <w:color w:val="1B1C1D"/>
          <w:sz w:val="28"/>
          <w:szCs w:val="28"/>
        </w:rPr>
        <w:t>Đ</w:t>
      </w:r>
      <w:r w:rsidR="0047480B" w:rsidRPr="00BC39C6">
        <w:rPr>
          <w:rFonts w:ascii="Times New Roman" w:eastAsia="Google Sans Text" w:hAnsi="Times New Roman" w:cs="Times New Roman"/>
          <w:color w:val="1B1C1D"/>
          <w:sz w:val="28"/>
          <w:szCs w:val="28"/>
        </w:rPr>
        <w:t xml:space="preserve">ược tích hợp trên trang thông tin điện tử của UBND xã </w:t>
      </w:r>
      <w:r w:rsidRPr="00BC39C6">
        <w:rPr>
          <w:rFonts w:ascii="Times New Roman" w:eastAsia="Google Sans Text" w:hAnsi="Times New Roman" w:cs="Times New Roman"/>
          <w:color w:val="1B1C1D"/>
          <w:sz w:val="28"/>
          <w:szCs w:val="28"/>
        </w:rPr>
        <w:t>Krông Ana.</w:t>
      </w:r>
    </w:p>
    <w:p w14:paraId="1DFDA183" w14:textId="48BE4E5C" w:rsidR="0047480B" w:rsidRPr="00265739" w:rsidRDefault="00D757A3" w:rsidP="00BC39C6">
      <w:pPr>
        <w:pBdr>
          <w:top w:val="nil"/>
          <w:left w:val="nil"/>
          <w:bottom w:val="nil"/>
          <w:right w:val="nil"/>
          <w:between w:val="nil"/>
        </w:pBdr>
        <w:tabs>
          <w:tab w:val="left" w:pos="851"/>
        </w:tabs>
        <w:spacing w:before="120" w:after="120"/>
        <w:ind w:firstLine="720"/>
        <w:jc w:val="both"/>
        <w:rPr>
          <w:rFonts w:ascii="Times New Roman" w:eastAsia="Google Sans Text" w:hAnsi="Times New Roman" w:cs="Times New Roman"/>
          <w:color w:val="1B1C1D"/>
          <w:sz w:val="28"/>
          <w:szCs w:val="28"/>
        </w:rPr>
      </w:pPr>
      <w:r w:rsidRPr="00BC39C6">
        <w:rPr>
          <w:rFonts w:ascii="Times New Roman" w:eastAsia="Google Sans Text" w:hAnsi="Times New Roman" w:cs="Times New Roman"/>
          <w:b/>
          <w:color w:val="1B1C1D"/>
          <w:sz w:val="28"/>
          <w:szCs w:val="28"/>
        </w:rPr>
        <w:t>3</w:t>
      </w:r>
      <w:r w:rsidR="00EC4570" w:rsidRPr="00BC39C6">
        <w:rPr>
          <w:rFonts w:ascii="Times New Roman" w:eastAsia="Google Sans Text" w:hAnsi="Times New Roman" w:cs="Times New Roman"/>
          <w:b/>
          <w:color w:val="1B1C1D"/>
          <w:sz w:val="28"/>
          <w:szCs w:val="28"/>
        </w:rPr>
        <w:t xml:space="preserve">. </w:t>
      </w:r>
      <w:r w:rsidR="008F4961" w:rsidRPr="008F4961">
        <w:rPr>
          <w:rFonts w:ascii="Times New Roman" w:eastAsia="Google Sans Text" w:hAnsi="Times New Roman" w:cs="Times New Roman"/>
          <w:b/>
          <w:color w:val="1B1C1D"/>
          <w:sz w:val="28"/>
          <w:szCs w:val="28"/>
        </w:rPr>
        <w:t>N</w:t>
      </w:r>
      <w:r w:rsidR="0047480B" w:rsidRPr="00BC39C6">
        <w:rPr>
          <w:rFonts w:ascii="Times New Roman" w:eastAsia="Google Sans Text" w:hAnsi="Times New Roman" w:cs="Times New Roman"/>
          <w:b/>
          <w:color w:val="1B1C1D"/>
          <w:sz w:val="28"/>
          <w:szCs w:val="28"/>
        </w:rPr>
        <w:t xml:space="preserve">gười dự kiến làm </w:t>
      </w:r>
      <w:r w:rsidR="008F4961" w:rsidRPr="008F4961">
        <w:rPr>
          <w:rFonts w:ascii="Times New Roman" w:eastAsia="Google Sans Text" w:hAnsi="Times New Roman" w:cs="Times New Roman"/>
          <w:b/>
          <w:color w:val="1B1C1D"/>
          <w:sz w:val="28"/>
          <w:szCs w:val="28"/>
        </w:rPr>
        <w:t>G</w:t>
      </w:r>
      <w:r w:rsidR="0047480B" w:rsidRPr="00BC39C6">
        <w:rPr>
          <w:rFonts w:ascii="Times New Roman" w:eastAsia="Google Sans Text" w:hAnsi="Times New Roman" w:cs="Times New Roman"/>
          <w:b/>
          <w:color w:val="1B1C1D"/>
          <w:sz w:val="28"/>
          <w:szCs w:val="28"/>
        </w:rPr>
        <w:t>iám đốc trung tâm:</w:t>
      </w:r>
      <w:r w:rsidR="0047480B" w:rsidRPr="00BC39C6">
        <w:rPr>
          <w:rFonts w:ascii="Times New Roman" w:eastAsia="Google Sans Text" w:hAnsi="Times New Roman" w:cs="Times New Roman"/>
          <w:color w:val="1B1C1D"/>
          <w:sz w:val="28"/>
          <w:szCs w:val="28"/>
        </w:rPr>
        <w:t xml:space="preserve"> </w:t>
      </w:r>
      <w:r w:rsidR="00B51B88" w:rsidRPr="00BC39C6">
        <w:rPr>
          <w:rFonts w:ascii="Times New Roman" w:eastAsia="Google Sans Text" w:hAnsi="Times New Roman" w:cs="Times New Roman"/>
          <w:color w:val="1B1C1D"/>
          <w:sz w:val="28"/>
          <w:szCs w:val="28"/>
        </w:rPr>
        <w:t>Phó Chủ tịch UBND xã</w:t>
      </w:r>
      <w:r w:rsidR="0047480B" w:rsidRPr="00BC39C6">
        <w:rPr>
          <w:rFonts w:ascii="Times New Roman" w:eastAsia="Google Sans Text" w:hAnsi="Times New Roman" w:cs="Times New Roman"/>
          <w:color w:val="1B1C1D"/>
          <w:sz w:val="28"/>
          <w:szCs w:val="28"/>
        </w:rPr>
        <w:t>.</w:t>
      </w:r>
    </w:p>
    <w:p w14:paraId="2629D417" w14:textId="5ECD9DF8" w:rsidR="0047480B" w:rsidRPr="00265739" w:rsidRDefault="0047480B" w:rsidP="00BC39C6">
      <w:pPr>
        <w:pStyle w:val="Heading2"/>
        <w:spacing w:before="120" w:after="120"/>
        <w:ind w:firstLine="720"/>
        <w:rPr>
          <w:rFonts w:ascii="Times New Roman" w:eastAsia="Google Sans" w:hAnsi="Times New Roman" w:cs="Times New Roman"/>
          <w:b/>
          <w:bCs/>
          <w:color w:val="1B1C1D"/>
          <w:sz w:val="28"/>
          <w:szCs w:val="28"/>
          <w:lang w:val="vi-VN"/>
        </w:rPr>
      </w:pPr>
      <w:r w:rsidRPr="00BC39C6">
        <w:rPr>
          <w:rFonts w:ascii="Times New Roman" w:eastAsia="Google Sans" w:hAnsi="Times New Roman" w:cs="Times New Roman"/>
          <w:b/>
          <w:bCs/>
          <w:color w:val="1B1C1D"/>
          <w:sz w:val="28"/>
          <w:szCs w:val="28"/>
          <w:lang w:val="vi-VN"/>
        </w:rPr>
        <w:t xml:space="preserve">III. MỤC TIÊU, NHIỆM VỤ </w:t>
      </w:r>
      <w:r w:rsidR="00B51B88" w:rsidRPr="00265739">
        <w:rPr>
          <w:rFonts w:ascii="Times New Roman" w:eastAsia="Google Sans" w:hAnsi="Times New Roman" w:cs="Times New Roman"/>
          <w:b/>
          <w:bCs/>
          <w:color w:val="1B1C1D"/>
          <w:sz w:val="28"/>
          <w:szCs w:val="28"/>
          <w:lang w:val="vi-VN"/>
        </w:rPr>
        <w:t>CỦA TRUNG TÂM</w:t>
      </w:r>
    </w:p>
    <w:p w14:paraId="2DBA445B" w14:textId="052C7DFA" w:rsidR="0047480B" w:rsidRPr="00265739" w:rsidRDefault="0047480B" w:rsidP="00BC39C6">
      <w:pPr>
        <w:pStyle w:val="Heading3"/>
        <w:spacing w:before="120" w:after="120"/>
        <w:ind w:firstLine="720"/>
        <w:rPr>
          <w:rFonts w:ascii="Times New Roman" w:eastAsia="Google Sans" w:hAnsi="Times New Roman" w:cs="Times New Roman"/>
          <w:b/>
          <w:bCs/>
          <w:color w:val="1B1C1D"/>
          <w:lang w:val="vi-VN"/>
        </w:rPr>
      </w:pPr>
      <w:r w:rsidRPr="00BC39C6">
        <w:rPr>
          <w:rFonts w:ascii="Times New Roman" w:eastAsia="Google Sans" w:hAnsi="Times New Roman" w:cs="Times New Roman"/>
          <w:b/>
          <w:bCs/>
          <w:color w:val="1B1C1D"/>
          <w:lang w:val="vi-VN"/>
        </w:rPr>
        <w:t xml:space="preserve">1. Mục tiêu của </w:t>
      </w:r>
      <w:r w:rsidR="002A57DA" w:rsidRPr="00265739">
        <w:rPr>
          <w:rFonts w:ascii="Times New Roman" w:eastAsia="Google Sans" w:hAnsi="Times New Roman" w:cs="Times New Roman"/>
          <w:b/>
          <w:bCs/>
          <w:color w:val="1B1C1D"/>
          <w:lang w:val="vi-VN"/>
        </w:rPr>
        <w:t>TTHTCĐ</w:t>
      </w:r>
    </w:p>
    <w:p w14:paraId="5DDD3445" w14:textId="46D87FE6" w:rsidR="0047480B" w:rsidRPr="00BC39C6" w:rsidRDefault="002A57DA" w:rsidP="00BC39C6">
      <w:pPr>
        <w:pBdr>
          <w:top w:val="nil"/>
          <w:left w:val="nil"/>
          <w:bottom w:val="nil"/>
          <w:right w:val="nil"/>
          <w:between w:val="nil"/>
        </w:pBdr>
        <w:spacing w:before="120" w:after="120"/>
        <w:ind w:firstLine="720"/>
        <w:jc w:val="both"/>
        <w:rPr>
          <w:rFonts w:ascii="Times New Roman" w:hAnsi="Times New Roman" w:cs="Times New Roman"/>
          <w:sz w:val="28"/>
          <w:szCs w:val="28"/>
        </w:rPr>
      </w:pPr>
      <w:r w:rsidRPr="00265739">
        <w:rPr>
          <w:rFonts w:ascii="Times New Roman" w:eastAsia="Google Sans Text" w:hAnsi="Times New Roman" w:cs="Times New Roman"/>
          <w:bCs/>
          <w:i/>
          <w:iCs/>
          <w:color w:val="1B1C1D"/>
          <w:sz w:val="28"/>
          <w:szCs w:val="28"/>
        </w:rPr>
        <w:t xml:space="preserve">a) </w:t>
      </w:r>
      <w:r w:rsidR="0047480B" w:rsidRPr="00BC39C6">
        <w:rPr>
          <w:rFonts w:ascii="Times New Roman" w:eastAsia="Google Sans Text" w:hAnsi="Times New Roman" w:cs="Times New Roman"/>
          <w:bCs/>
          <w:i/>
          <w:iCs/>
          <w:color w:val="1B1C1D"/>
          <w:sz w:val="28"/>
          <w:szCs w:val="28"/>
        </w:rPr>
        <w:t>Mục tiêu tổng quát</w:t>
      </w:r>
      <w:r w:rsidR="0047480B" w:rsidRPr="00BC39C6">
        <w:rPr>
          <w:rFonts w:ascii="Times New Roman" w:eastAsia="Google Sans Text" w:hAnsi="Times New Roman" w:cs="Times New Roman"/>
          <w:bCs/>
          <w:color w:val="1B1C1D"/>
          <w:sz w:val="28"/>
          <w:szCs w:val="28"/>
        </w:rPr>
        <w:t>:</w:t>
      </w:r>
      <w:r w:rsidR="0047480B" w:rsidRPr="00BC39C6">
        <w:rPr>
          <w:rFonts w:ascii="Times New Roman" w:eastAsia="Google Sans Text" w:hAnsi="Times New Roman" w:cs="Times New Roman"/>
          <w:color w:val="1B1C1D"/>
          <w:sz w:val="28"/>
          <w:szCs w:val="28"/>
        </w:rPr>
        <w:t xml:space="preserve"> Xây dựng xã Krông Ana trở thành một cộng đồng học tập, tạo điều kiện thuận lợi cho mọi người dân được học tập thường xuyên, học tập suốt đời. Qua đó, góp phần nâng cao dân trí, chất lượng nguồn nhân lực,</w:t>
      </w:r>
      <w:r w:rsidR="00514CA0" w:rsidRPr="00514CA0">
        <w:rPr>
          <w:rFonts w:ascii="Times New Roman" w:eastAsia="Google Sans Text" w:hAnsi="Times New Roman" w:cs="Times New Roman"/>
          <w:color w:val="1B1C1D"/>
          <w:sz w:val="28"/>
          <w:szCs w:val="28"/>
        </w:rPr>
        <w:t xml:space="preserve"> </w:t>
      </w:r>
      <w:r w:rsidR="0047480B" w:rsidRPr="00BC39C6">
        <w:rPr>
          <w:rFonts w:ascii="Times New Roman" w:eastAsia="Google Sans Text" w:hAnsi="Times New Roman" w:cs="Times New Roman"/>
          <w:color w:val="1B1C1D"/>
          <w:sz w:val="28"/>
          <w:szCs w:val="28"/>
        </w:rPr>
        <w:t>giảm nghèo bền vững, bảo tồn bản sắc văn hóa dân tộc và thúc đẩy phát triển kinh tế - xã hội toàn diện tại địa phương.</w:t>
      </w:r>
    </w:p>
    <w:p w14:paraId="0A2B1369" w14:textId="1C2F1528" w:rsidR="0047480B" w:rsidRPr="00BC39C6" w:rsidRDefault="002A57DA" w:rsidP="00BC39C6">
      <w:pPr>
        <w:pBdr>
          <w:top w:val="nil"/>
          <w:left w:val="nil"/>
          <w:bottom w:val="nil"/>
          <w:right w:val="nil"/>
          <w:between w:val="nil"/>
        </w:pBdr>
        <w:spacing w:before="120" w:after="120"/>
        <w:ind w:firstLine="720"/>
        <w:jc w:val="both"/>
        <w:rPr>
          <w:rFonts w:ascii="Times New Roman" w:hAnsi="Times New Roman" w:cs="Times New Roman"/>
          <w:sz w:val="28"/>
          <w:szCs w:val="28"/>
        </w:rPr>
      </w:pPr>
      <w:r w:rsidRPr="00BC39C6">
        <w:rPr>
          <w:rFonts w:ascii="Times New Roman" w:eastAsia="Google Sans Text" w:hAnsi="Times New Roman" w:cs="Times New Roman"/>
          <w:bCs/>
          <w:i/>
          <w:iCs/>
          <w:color w:val="1B1C1D"/>
          <w:sz w:val="28"/>
          <w:szCs w:val="28"/>
        </w:rPr>
        <w:t xml:space="preserve">b) </w:t>
      </w:r>
      <w:r w:rsidR="0047480B" w:rsidRPr="00BC39C6">
        <w:rPr>
          <w:rFonts w:ascii="Times New Roman" w:eastAsia="Google Sans Text" w:hAnsi="Times New Roman" w:cs="Times New Roman"/>
          <w:bCs/>
          <w:i/>
          <w:iCs/>
          <w:color w:val="1B1C1D"/>
          <w:sz w:val="28"/>
          <w:szCs w:val="28"/>
        </w:rPr>
        <w:t>Mục tiêu cụ thể đến năm 20</w:t>
      </w:r>
      <w:r w:rsidR="005E68D2" w:rsidRPr="00BC39C6">
        <w:rPr>
          <w:rFonts w:ascii="Times New Roman" w:eastAsia="Google Sans Text" w:hAnsi="Times New Roman" w:cs="Times New Roman"/>
          <w:bCs/>
          <w:i/>
          <w:iCs/>
          <w:color w:val="1B1C1D"/>
          <w:sz w:val="28"/>
          <w:szCs w:val="28"/>
        </w:rPr>
        <w:t>30</w:t>
      </w:r>
    </w:p>
    <w:p w14:paraId="31945C8A" w14:textId="77777777" w:rsidR="0047480B" w:rsidRPr="00265739" w:rsidRDefault="0047480B" w:rsidP="00BC39C6">
      <w:pPr>
        <w:pStyle w:val="ListParagraph"/>
        <w:numPr>
          <w:ilvl w:val="0"/>
          <w:numId w:val="21"/>
        </w:numPr>
        <w:pBdr>
          <w:top w:val="nil"/>
          <w:left w:val="nil"/>
          <w:bottom w:val="nil"/>
          <w:right w:val="nil"/>
          <w:between w:val="nil"/>
        </w:pBdr>
        <w:tabs>
          <w:tab w:val="left" w:pos="851"/>
        </w:tabs>
        <w:spacing w:after="120"/>
        <w:ind w:left="0" w:firstLine="720"/>
        <w:contextualSpacing w:val="0"/>
        <w:rPr>
          <w:rFonts w:ascii="Times New Roman" w:hAnsi="Times New Roman" w:cs="Times New Roman"/>
          <w:sz w:val="28"/>
          <w:szCs w:val="28"/>
          <w:lang w:val="vi-VN"/>
        </w:rPr>
      </w:pPr>
      <w:r w:rsidRPr="00265739">
        <w:rPr>
          <w:rFonts w:ascii="Times New Roman" w:eastAsia="Google Sans Text" w:hAnsi="Times New Roman" w:cs="Times New Roman"/>
          <w:color w:val="1B1C1D"/>
          <w:sz w:val="28"/>
          <w:szCs w:val="28"/>
          <w:lang w:val="vi-VN"/>
        </w:rPr>
        <w:t>Tổ chức ít nhất 20 lớp đào tạo nghề ngắn hạn và chuyển giao khoa học kỹ thuật, thu hút khoảng 500-700 lao động tham gia.</w:t>
      </w:r>
    </w:p>
    <w:p w14:paraId="23AEF938" w14:textId="77777777" w:rsidR="0047480B" w:rsidRPr="00265739" w:rsidRDefault="0047480B" w:rsidP="00BC39C6">
      <w:pPr>
        <w:pStyle w:val="ListParagraph"/>
        <w:numPr>
          <w:ilvl w:val="0"/>
          <w:numId w:val="21"/>
        </w:numPr>
        <w:pBdr>
          <w:top w:val="nil"/>
          <w:left w:val="nil"/>
          <w:bottom w:val="nil"/>
          <w:right w:val="nil"/>
          <w:between w:val="nil"/>
        </w:pBdr>
        <w:tabs>
          <w:tab w:val="left" w:pos="851"/>
        </w:tabs>
        <w:spacing w:after="120"/>
        <w:ind w:left="0" w:firstLine="720"/>
        <w:contextualSpacing w:val="0"/>
        <w:rPr>
          <w:rFonts w:ascii="Times New Roman" w:hAnsi="Times New Roman" w:cs="Times New Roman"/>
          <w:sz w:val="28"/>
          <w:szCs w:val="28"/>
          <w:lang w:val="vi-VN"/>
        </w:rPr>
      </w:pPr>
      <w:r w:rsidRPr="00265739">
        <w:rPr>
          <w:rFonts w:ascii="Times New Roman" w:eastAsia="Google Sans Text" w:hAnsi="Times New Roman" w:cs="Times New Roman"/>
          <w:color w:val="1B1C1D"/>
          <w:sz w:val="28"/>
          <w:szCs w:val="28"/>
          <w:lang w:val="vi-VN"/>
        </w:rPr>
        <w:t>Phối hợp tổ chức 100% các chương trình, dự án khuyến nông, khuyến công, các dự án phát triển kinh tế được triển khai trên địa bàn xã.</w:t>
      </w:r>
    </w:p>
    <w:p w14:paraId="0A9BA014" w14:textId="77777777" w:rsidR="0047480B" w:rsidRPr="00265739" w:rsidRDefault="0047480B" w:rsidP="00BC39C6">
      <w:pPr>
        <w:pStyle w:val="ListParagraph"/>
        <w:numPr>
          <w:ilvl w:val="0"/>
          <w:numId w:val="21"/>
        </w:numPr>
        <w:pBdr>
          <w:top w:val="nil"/>
          <w:left w:val="nil"/>
          <w:bottom w:val="nil"/>
          <w:right w:val="nil"/>
          <w:between w:val="nil"/>
        </w:pBdr>
        <w:tabs>
          <w:tab w:val="left" w:pos="851"/>
        </w:tabs>
        <w:spacing w:after="120"/>
        <w:ind w:left="0" w:firstLine="720"/>
        <w:contextualSpacing w:val="0"/>
        <w:rPr>
          <w:rFonts w:ascii="Times New Roman" w:hAnsi="Times New Roman" w:cs="Times New Roman"/>
          <w:sz w:val="28"/>
          <w:szCs w:val="28"/>
          <w:lang w:val="vi-VN"/>
        </w:rPr>
      </w:pPr>
      <w:r w:rsidRPr="00265739">
        <w:rPr>
          <w:rFonts w:ascii="Times New Roman" w:eastAsia="Google Sans Text" w:hAnsi="Times New Roman" w:cs="Times New Roman"/>
          <w:color w:val="1B1C1D"/>
          <w:sz w:val="28"/>
          <w:szCs w:val="28"/>
          <w:lang w:val="vi-VN"/>
        </w:rPr>
        <w:lastRenderedPageBreak/>
        <w:t>Duy trì vững chắc kết quả phổ cập giáo dục, xóa mù chữ và giáo dục tiếp tục sau khi biết chữ.</w:t>
      </w:r>
    </w:p>
    <w:p w14:paraId="0F58E4BA" w14:textId="5ADD177B" w:rsidR="0047480B" w:rsidRPr="00265739" w:rsidRDefault="0047480B" w:rsidP="00BC39C6">
      <w:pPr>
        <w:pStyle w:val="ListParagraph"/>
        <w:numPr>
          <w:ilvl w:val="0"/>
          <w:numId w:val="21"/>
        </w:numPr>
        <w:pBdr>
          <w:top w:val="nil"/>
          <w:left w:val="nil"/>
          <w:bottom w:val="nil"/>
          <w:right w:val="nil"/>
          <w:between w:val="nil"/>
        </w:pBdr>
        <w:tabs>
          <w:tab w:val="left" w:pos="851"/>
        </w:tabs>
        <w:spacing w:after="120"/>
        <w:ind w:left="0" w:firstLine="720"/>
        <w:contextualSpacing w:val="0"/>
        <w:rPr>
          <w:rFonts w:ascii="Times New Roman" w:hAnsi="Times New Roman" w:cs="Times New Roman"/>
          <w:sz w:val="28"/>
          <w:szCs w:val="28"/>
          <w:lang w:val="vi-VN"/>
        </w:rPr>
      </w:pPr>
      <w:r w:rsidRPr="00265739">
        <w:rPr>
          <w:rFonts w:ascii="Times New Roman" w:eastAsia="Google Sans Text" w:hAnsi="Times New Roman" w:cs="Times New Roman"/>
          <w:color w:val="1B1C1D"/>
          <w:sz w:val="28"/>
          <w:szCs w:val="28"/>
          <w:lang w:val="vi-VN"/>
        </w:rPr>
        <w:t xml:space="preserve">Phấn đấu </w:t>
      </w:r>
      <w:r w:rsidR="007C02D3" w:rsidRPr="007C02D3">
        <w:rPr>
          <w:rFonts w:ascii="Times New Roman" w:eastAsia="Google Sans Text" w:hAnsi="Times New Roman" w:cs="Times New Roman"/>
          <w:color w:val="1B1C1D"/>
          <w:sz w:val="28"/>
          <w:szCs w:val="28"/>
          <w:lang w:val="vi-VN"/>
        </w:rPr>
        <w:t xml:space="preserve">được </w:t>
      </w:r>
      <w:r w:rsidRPr="00265739">
        <w:rPr>
          <w:rFonts w:ascii="Times New Roman" w:eastAsia="Google Sans Text" w:hAnsi="Times New Roman" w:cs="Times New Roman"/>
          <w:color w:val="1B1C1D"/>
          <w:sz w:val="28"/>
          <w:szCs w:val="28"/>
          <w:lang w:val="vi-VN"/>
        </w:rPr>
        <w:t>công nhận xã đạt danh hiệu "Cộng đồng học tập</w:t>
      </w:r>
      <w:r w:rsidR="006954C2" w:rsidRPr="006954C2">
        <w:rPr>
          <w:rFonts w:ascii="Times New Roman" w:eastAsia="Google Sans Text" w:hAnsi="Times New Roman" w:cs="Times New Roman"/>
          <w:color w:val="1B1C1D"/>
          <w:sz w:val="28"/>
          <w:szCs w:val="28"/>
          <w:lang w:val="vi-VN"/>
        </w:rPr>
        <w:t>”</w:t>
      </w:r>
      <w:r w:rsidRPr="00265739">
        <w:rPr>
          <w:rFonts w:ascii="Times New Roman" w:eastAsia="Google Sans Text" w:hAnsi="Times New Roman" w:cs="Times New Roman"/>
          <w:color w:val="1B1C1D"/>
          <w:sz w:val="28"/>
          <w:szCs w:val="28"/>
          <w:lang w:val="vi-VN"/>
        </w:rPr>
        <w:t xml:space="preserve"> cấp xã</w:t>
      </w:r>
      <w:r w:rsidR="006954C2" w:rsidRPr="006954C2">
        <w:rPr>
          <w:rFonts w:ascii="Times New Roman" w:eastAsia="Google Sans Text" w:hAnsi="Times New Roman" w:cs="Times New Roman"/>
          <w:color w:val="1B1C1D"/>
          <w:sz w:val="28"/>
          <w:szCs w:val="28"/>
          <w:lang w:val="vi-VN"/>
        </w:rPr>
        <w:t xml:space="preserve"> </w:t>
      </w:r>
      <w:r w:rsidR="00EC0B86" w:rsidRPr="00265739">
        <w:rPr>
          <w:rFonts w:ascii="Times New Roman" w:eastAsia="Google Sans Text" w:hAnsi="Times New Roman" w:cs="Times New Roman"/>
          <w:color w:val="1B1C1D"/>
          <w:sz w:val="28"/>
          <w:szCs w:val="28"/>
          <w:lang w:val="vi-VN"/>
        </w:rPr>
        <w:t xml:space="preserve">mức độ </w:t>
      </w:r>
      <w:r w:rsidR="00886104" w:rsidRPr="00265739">
        <w:rPr>
          <w:rFonts w:ascii="Times New Roman" w:eastAsia="Google Sans Text" w:hAnsi="Times New Roman" w:cs="Times New Roman"/>
          <w:color w:val="1B1C1D"/>
          <w:sz w:val="28"/>
          <w:szCs w:val="28"/>
          <w:lang w:val="vi-VN"/>
        </w:rPr>
        <w:t xml:space="preserve">2 </w:t>
      </w:r>
      <w:r w:rsidR="00EC0B86" w:rsidRPr="00265739">
        <w:rPr>
          <w:rFonts w:ascii="Times New Roman" w:eastAsia="Google Sans Text" w:hAnsi="Times New Roman" w:cs="Times New Roman"/>
          <w:color w:val="1B1C1D"/>
          <w:sz w:val="28"/>
          <w:szCs w:val="28"/>
          <w:lang w:val="vi-VN"/>
        </w:rPr>
        <w:t xml:space="preserve">theo quy định tại Thông tư </w:t>
      </w:r>
      <w:r w:rsidR="001C08CB" w:rsidRPr="00265739">
        <w:rPr>
          <w:rFonts w:ascii="Times New Roman" w:eastAsia="Google Sans Text" w:hAnsi="Times New Roman" w:cs="Times New Roman"/>
          <w:color w:val="1B1C1D"/>
          <w:sz w:val="28"/>
          <w:szCs w:val="28"/>
          <w:lang w:val="vi-VN"/>
        </w:rPr>
        <w:t>25/2023/TT-BGDĐT ngày 27/12/2023 và Thông tư số 11/2025/TT-BGDĐT ngày 12/6/2025 của Bộ Giáo dục và Đào tạo</w:t>
      </w:r>
      <w:r w:rsidRPr="00265739">
        <w:rPr>
          <w:rFonts w:ascii="Times New Roman" w:eastAsia="Google Sans Text" w:hAnsi="Times New Roman" w:cs="Times New Roman"/>
          <w:color w:val="1B1C1D"/>
          <w:sz w:val="28"/>
          <w:szCs w:val="28"/>
          <w:lang w:val="vi-VN"/>
        </w:rPr>
        <w:t>.</w:t>
      </w:r>
    </w:p>
    <w:p w14:paraId="604B75A8" w14:textId="028FCCFA" w:rsidR="0047480B" w:rsidRPr="00265739" w:rsidRDefault="0047480B" w:rsidP="00BC39C6">
      <w:pPr>
        <w:pStyle w:val="Heading3"/>
        <w:keepNext w:val="0"/>
        <w:keepLines w:val="0"/>
        <w:widowControl w:val="0"/>
        <w:spacing w:before="120" w:after="120"/>
        <w:ind w:firstLine="720"/>
        <w:rPr>
          <w:rFonts w:ascii="Times New Roman" w:eastAsia="Google Sans" w:hAnsi="Times New Roman" w:cs="Times New Roman"/>
          <w:b/>
          <w:bCs/>
          <w:color w:val="1B1C1D"/>
          <w:lang w:val="vi-VN"/>
        </w:rPr>
      </w:pPr>
      <w:r w:rsidRPr="00BC39C6">
        <w:rPr>
          <w:rFonts w:ascii="Times New Roman" w:eastAsia="Google Sans" w:hAnsi="Times New Roman" w:cs="Times New Roman"/>
          <w:b/>
          <w:bCs/>
          <w:color w:val="1B1C1D"/>
          <w:lang w:val="vi-VN"/>
        </w:rPr>
        <w:t xml:space="preserve">2. Chức năng, nhiệm vụ của </w:t>
      </w:r>
      <w:r w:rsidR="001D2B60" w:rsidRPr="00265739">
        <w:rPr>
          <w:rFonts w:ascii="Times New Roman" w:eastAsia="Google Sans" w:hAnsi="Times New Roman" w:cs="Times New Roman"/>
          <w:b/>
          <w:bCs/>
          <w:color w:val="1B1C1D"/>
          <w:lang w:val="vi-VN"/>
        </w:rPr>
        <w:t>Trung tâm</w:t>
      </w:r>
    </w:p>
    <w:p w14:paraId="49ED8FD0" w14:textId="6DB485BB" w:rsidR="0047480B" w:rsidRPr="00BC39C6" w:rsidRDefault="0047480B" w:rsidP="00BC39C6">
      <w:pPr>
        <w:pBdr>
          <w:top w:val="nil"/>
          <w:left w:val="nil"/>
          <w:bottom w:val="nil"/>
          <w:right w:val="nil"/>
          <w:between w:val="nil"/>
        </w:pBdr>
        <w:spacing w:before="120" w:after="120"/>
        <w:ind w:firstLine="720"/>
        <w:jc w:val="both"/>
        <w:rPr>
          <w:rFonts w:ascii="Times New Roman" w:eastAsia="Google Sans Text" w:hAnsi="Times New Roman" w:cs="Times New Roman"/>
          <w:color w:val="1B1C1D"/>
          <w:sz w:val="28"/>
          <w:szCs w:val="28"/>
        </w:rPr>
      </w:pPr>
      <w:r w:rsidRPr="00BC39C6">
        <w:rPr>
          <w:rFonts w:ascii="Times New Roman" w:eastAsia="Google Sans Text" w:hAnsi="Times New Roman" w:cs="Times New Roman"/>
          <w:color w:val="1B1C1D"/>
          <w:sz w:val="28"/>
          <w:szCs w:val="28"/>
        </w:rPr>
        <w:t>Trung tâm thực hiện đầy đủ các chức năng và nhiệm vụ được quy định tại Điều 3 và Điều 4 của Quy chế ban hành kèm theo Văn bản hợp nhất số 10/VBHN-BGDĐT. Trong đó, tập trung vào các nhiệm vụ trọng tâm, cụ thể hóa cho điều kiện của xã Krông Ana như sau:</w:t>
      </w:r>
    </w:p>
    <w:p w14:paraId="39B2F9FA" w14:textId="77777777" w:rsidR="0047480B" w:rsidRPr="00BC39C6" w:rsidRDefault="0047480B" w:rsidP="00BC39C6">
      <w:pPr>
        <w:numPr>
          <w:ilvl w:val="0"/>
          <w:numId w:val="22"/>
        </w:numPr>
        <w:pBdr>
          <w:top w:val="nil"/>
          <w:left w:val="nil"/>
          <w:bottom w:val="nil"/>
          <w:right w:val="nil"/>
          <w:between w:val="nil"/>
        </w:pBdr>
        <w:spacing w:before="120" w:after="120"/>
        <w:ind w:left="0" w:firstLine="720"/>
        <w:jc w:val="both"/>
        <w:rPr>
          <w:rFonts w:ascii="Times New Roman" w:hAnsi="Times New Roman" w:cs="Times New Roman"/>
          <w:sz w:val="28"/>
          <w:szCs w:val="28"/>
        </w:rPr>
      </w:pPr>
      <w:r w:rsidRPr="00BC39C6">
        <w:rPr>
          <w:rFonts w:ascii="Times New Roman" w:eastAsia="Google Sans Text" w:hAnsi="Times New Roman" w:cs="Times New Roman"/>
          <w:b/>
          <w:i/>
          <w:iCs/>
          <w:color w:val="1B1C1D"/>
          <w:sz w:val="28"/>
          <w:szCs w:val="28"/>
        </w:rPr>
        <w:t>Điều tra, khảo sát</w:t>
      </w:r>
      <w:r w:rsidRPr="00BC39C6">
        <w:rPr>
          <w:rFonts w:ascii="Times New Roman" w:eastAsia="Google Sans Text" w:hAnsi="Times New Roman" w:cs="Times New Roman"/>
          <w:bCs/>
          <w:color w:val="1B1C1D"/>
          <w:sz w:val="28"/>
          <w:szCs w:val="28"/>
        </w:rPr>
        <w:t xml:space="preserve">: </w:t>
      </w:r>
      <w:r w:rsidRPr="00BC39C6">
        <w:rPr>
          <w:rFonts w:ascii="Times New Roman" w:eastAsia="Google Sans Text" w:hAnsi="Times New Roman" w:cs="Times New Roman"/>
          <w:color w:val="1B1C1D"/>
          <w:sz w:val="28"/>
          <w:szCs w:val="28"/>
        </w:rPr>
        <w:t>Thường xuyên tổ chức điều tra, khảo sát nhu cầu học tập của cộng đồng, đặc biệt là nhu cầu của thanh niên, lao động nông thôn và đồng bào dân tộc thiểu số để xây dựng kế hoạch hoạt động sát với thực tiễn.</w:t>
      </w:r>
    </w:p>
    <w:p w14:paraId="222CB660" w14:textId="594C63A0" w:rsidR="0047480B" w:rsidRPr="00BC39C6" w:rsidRDefault="0047480B" w:rsidP="00BC39C6">
      <w:pPr>
        <w:numPr>
          <w:ilvl w:val="0"/>
          <w:numId w:val="22"/>
        </w:numPr>
        <w:pBdr>
          <w:top w:val="nil"/>
          <w:left w:val="nil"/>
          <w:bottom w:val="nil"/>
          <w:right w:val="nil"/>
          <w:between w:val="nil"/>
        </w:pBdr>
        <w:spacing w:before="120" w:after="120"/>
        <w:ind w:left="0" w:firstLine="720"/>
        <w:jc w:val="both"/>
        <w:rPr>
          <w:rFonts w:ascii="Times New Roman" w:hAnsi="Times New Roman" w:cs="Times New Roman"/>
          <w:sz w:val="28"/>
          <w:szCs w:val="28"/>
        </w:rPr>
      </w:pPr>
      <w:r w:rsidRPr="00BC39C6">
        <w:rPr>
          <w:rFonts w:ascii="Times New Roman" w:eastAsia="Google Sans Text" w:hAnsi="Times New Roman" w:cs="Times New Roman"/>
          <w:b/>
          <w:i/>
          <w:iCs/>
          <w:color w:val="1B1C1D"/>
          <w:sz w:val="28"/>
          <w:szCs w:val="28"/>
        </w:rPr>
        <w:t>Tổ chức đào tạo, bồi dưỡng</w:t>
      </w:r>
      <w:r w:rsidRPr="00BC39C6">
        <w:rPr>
          <w:rFonts w:ascii="Times New Roman" w:eastAsia="Google Sans Text" w:hAnsi="Times New Roman" w:cs="Times New Roman"/>
          <w:bCs/>
          <w:color w:val="1B1C1D"/>
          <w:sz w:val="28"/>
          <w:szCs w:val="28"/>
        </w:rPr>
        <w:t>:</w:t>
      </w:r>
      <w:r w:rsidRPr="00BC39C6">
        <w:rPr>
          <w:rFonts w:ascii="Times New Roman" w:eastAsia="Google Sans Text" w:hAnsi="Times New Roman" w:cs="Times New Roman"/>
          <w:color w:val="1B1C1D"/>
          <w:sz w:val="28"/>
          <w:szCs w:val="28"/>
        </w:rPr>
        <w:t xml:space="preserve"> Phối hợp chặt chẽ với Trung tâm GDNN-GDT</w:t>
      </w:r>
      <w:r w:rsidR="008E2FF7" w:rsidRPr="00BC39C6">
        <w:rPr>
          <w:rFonts w:ascii="Times New Roman" w:eastAsia="Google Sans Text" w:hAnsi="Times New Roman" w:cs="Times New Roman"/>
          <w:color w:val="1B1C1D"/>
          <w:sz w:val="28"/>
          <w:szCs w:val="28"/>
        </w:rPr>
        <w:t>X</w:t>
      </w:r>
      <w:r w:rsidRPr="00BC39C6">
        <w:rPr>
          <w:rFonts w:ascii="Times New Roman" w:eastAsia="Google Sans Text" w:hAnsi="Times New Roman" w:cs="Times New Roman"/>
          <w:color w:val="1B1C1D"/>
          <w:sz w:val="28"/>
          <w:szCs w:val="28"/>
        </w:rPr>
        <w:t>, các phòng ban chuyên môn và các doanh nghiệp để mở các lớp đào tạo nghề, tập huấn, chuyển giao khoa học kỹ thuật.</w:t>
      </w:r>
    </w:p>
    <w:p w14:paraId="285D5073" w14:textId="6296C5CB" w:rsidR="0047480B" w:rsidRPr="00BC39C6" w:rsidRDefault="0047480B" w:rsidP="00BC39C6">
      <w:pPr>
        <w:numPr>
          <w:ilvl w:val="0"/>
          <w:numId w:val="22"/>
        </w:numPr>
        <w:pBdr>
          <w:top w:val="nil"/>
          <w:left w:val="nil"/>
          <w:bottom w:val="nil"/>
          <w:right w:val="nil"/>
          <w:between w:val="nil"/>
        </w:pBdr>
        <w:spacing w:before="120" w:after="120"/>
        <w:ind w:left="0" w:firstLine="720"/>
        <w:jc w:val="both"/>
        <w:rPr>
          <w:rFonts w:ascii="Times New Roman" w:hAnsi="Times New Roman" w:cs="Times New Roman"/>
          <w:sz w:val="28"/>
          <w:szCs w:val="28"/>
        </w:rPr>
      </w:pPr>
      <w:r w:rsidRPr="00BC39C6">
        <w:rPr>
          <w:rFonts w:ascii="Times New Roman" w:eastAsia="Google Sans Text" w:hAnsi="Times New Roman" w:cs="Times New Roman"/>
          <w:b/>
          <w:i/>
          <w:iCs/>
          <w:color w:val="1B1C1D"/>
          <w:sz w:val="28"/>
          <w:szCs w:val="28"/>
        </w:rPr>
        <w:t>Tổ chức tham quan, học tập</w:t>
      </w:r>
      <w:r w:rsidRPr="00BC39C6">
        <w:rPr>
          <w:rFonts w:ascii="Times New Roman" w:eastAsia="Google Sans Text" w:hAnsi="Times New Roman" w:cs="Times New Roman"/>
          <w:bCs/>
          <w:color w:val="1B1C1D"/>
          <w:sz w:val="28"/>
          <w:szCs w:val="28"/>
        </w:rPr>
        <w:t>:</w:t>
      </w:r>
      <w:r w:rsidRPr="00BC39C6">
        <w:rPr>
          <w:rFonts w:ascii="Times New Roman" w:eastAsia="Google Sans Text" w:hAnsi="Times New Roman" w:cs="Times New Roman"/>
          <w:color w:val="1B1C1D"/>
          <w:sz w:val="28"/>
          <w:szCs w:val="28"/>
        </w:rPr>
        <w:t xml:space="preserve"> Tổ chức các buổi hội thảo, tọa đàm và các chuyến tham quan thực tế để người dân học hỏi kinh nghiệm từ các mô hình kinh tế nông nghiệp hiệu quả trong và ngoài xã.</w:t>
      </w:r>
    </w:p>
    <w:p w14:paraId="1EE421DF" w14:textId="77777777" w:rsidR="0047480B" w:rsidRPr="00BC39C6" w:rsidRDefault="0047480B" w:rsidP="00BC39C6">
      <w:pPr>
        <w:numPr>
          <w:ilvl w:val="0"/>
          <w:numId w:val="22"/>
        </w:numPr>
        <w:pBdr>
          <w:top w:val="nil"/>
          <w:left w:val="nil"/>
          <w:bottom w:val="nil"/>
          <w:right w:val="nil"/>
          <w:between w:val="nil"/>
        </w:pBdr>
        <w:spacing w:before="120" w:after="120"/>
        <w:ind w:left="0" w:firstLine="720"/>
        <w:jc w:val="both"/>
        <w:rPr>
          <w:rFonts w:ascii="Times New Roman" w:hAnsi="Times New Roman" w:cs="Times New Roman"/>
          <w:sz w:val="28"/>
          <w:szCs w:val="28"/>
        </w:rPr>
      </w:pPr>
      <w:r w:rsidRPr="00BC39C6">
        <w:rPr>
          <w:rFonts w:ascii="Times New Roman" w:eastAsia="Google Sans Text" w:hAnsi="Times New Roman" w:cs="Times New Roman"/>
          <w:b/>
          <w:i/>
          <w:iCs/>
          <w:color w:val="1B1C1D"/>
          <w:sz w:val="28"/>
          <w:szCs w:val="28"/>
        </w:rPr>
        <w:t>Tuyên truyền, phổ biến</w:t>
      </w:r>
      <w:r w:rsidRPr="00BC39C6">
        <w:rPr>
          <w:rFonts w:ascii="Times New Roman" w:eastAsia="Google Sans Text" w:hAnsi="Times New Roman" w:cs="Times New Roman"/>
          <w:bCs/>
          <w:color w:val="1B1C1D"/>
          <w:sz w:val="28"/>
          <w:szCs w:val="28"/>
        </w:rPr>
        <w:t xml:space="preserve">: </w:t>
      </w:r>
      <w:r w:rsidRPr="00BC39C6">
        <w:rPr>
          <w:rFonts w:ascii="Times New Roman" w:eastAsia="Google Sans Text" w:hAnsi="Times New Roman" w:cs="Times New Roman"/>
          <w:color w:val="1B1C1D"/>
          <w:sz w:val="28"/>
          <w:szCs w:val="28"/>
        </w:rPr>
        <w:t>Là đầu mối quan trọng để phổ biến các chủ trương, chính sách của Đảng, pháp luật của Nhà nước đến mọi người dân.</w:t>
      </w:r>
    </w:p>
    <w:p w14:paraId="30F4368A" w14:textId="77777777" w:rsidR="0047480B" w:rsidRPr="00BC39C6" w:rsidRDefault="0047480B" w:rsidP="00BC39C6">
      <w:pPr>
        <w:numPr>
          <w:ilvl w:val="0"/>
          <w:numId w:val="22"/>
        </w:numPr>
        <w:pBdr>
          <w:top w:val="nil"/>
          <w:left w:val="nil"/>
          <w:bottom w:val="nil"/>
          <w:right w:val="nil"/>
          <w:between w:val="nil"/>
        </w:pBdr>
        <w:spacing w:before="120" w:after="120"/>
        <w:ind w:left="0" w:firstLine="720"/>
        <w:jc w:val="both"/>
        <w:rPr>
          <w:rFonts w:ascii="Times New Roman" w:hAnsi="Times New Roman" w:cs="Times New Roman"/>
          <w:sz w:val="28"/>
          <w:szCs w:val="28"/>
        </w:rPr>
      </w:pPr>
      <w:r w:rsidRPr="00BC39C6">
        <w:rPr>
          <w:rFonts w:ascii="Times New Roman" w:eastAsia="Google Sans Text" w:hAnsi="Times New Roman" w:cs="Times New Roman"/>
          <w:b/>
          <w:i/>
          <w:iCs/>
          <w:color w:val="1B1C1D"/>
          <w:sz w:val="28"/>
          <w:szCs w:val="28"/>
        </w:rPr>
        <w:t>Xây dựng đời sống văn hóa:</w:t>
      </w:r>
      <w:r w:rsidRPr="00BC39C6">
        <w:rPr>
          <w:rFonts w:ascii="Times New Roman" w:eastAsia="Google Sans Text" w:hAnsi="Times New Roman" w:cs="Times New Roman"/>
          <w:color w:val="1B1C1D"/>
          <w:sz w:val="28"/>
          <w:szCs w:val="28"/>
        </w:rPr>
        <w:t xml:space="preserve"> Tổ chức các hoạt động giao lưu văn hóa, văn nghệ, thể dục thể thao, duy trì tủ sách cộng đồng, góp phần xây dựng đời sống văn hóa phong phú, lành mạnh ở cơ sở.</w:t>
      </w:r>
    </w:p>
    <w:p w14:paraId="23DD0D66" w14:textId="77777777" w:rsidR="0047480B" w:rsidRPr="00BC39C6" w:rsidRDefault="0047480B" w:rsidP="00BC39C6">
      <w:pPr>
        <w:pStyle w:val="Heading2"/>
        <w:keepNext w:val="0"/>
        <w:keepLines w:val="0"/>
        <w:widowControl w:val="0"/>
        <w:spacing w:before="120" w:after="120"/>
        <w:ind w:firstLine="720"/>
        <w:rPr>
          <w:rFonts w:ascii="Times New Roman" w:eastAsia="Google Sans" w:hAnsi="Times New Roman" w:cs="Times New Roman"/>
          <w:b/>
          <w:bCs/>
          <w:color w:val="1B1C1D"/>
          <w:sz w:val="28"/>
          <w:szCs w:val="28"/>
          <w:lang w:val="vi-VN"/>
        </w:rPr>
      </w:pPr>
      <w:r w:rsidRPr="00BC39C6">
        <w:rPr>
          <w:rFonts w:ascii="Times New Roman" w:eastAsia="Google Sans" w:hAnsi="Times New Roman" w:cs="Times New Roman"/>
          <w:b/>
          <w:bCs/>
          <w:color w:val="1B1C1D"/>
          <w:sz w:val="28"/>
          <w:szCs w:val="28"/>
          <w:lang w:val="vi-VN"/>
        </w:rPr>
        <w:t>IV. CHƯƠNG TRÌNH, NỘI DUNG GIÁO DỤC</w:t>
      </w:r>
    </w:p>
    <w:p w14:paraId="19D506C4" w14:textId="2853F164" w:rsidR="00786743" w:rsidRPr="00BC39C6" w:rsidRDefault="00786743" w:rsidP="00BC39C6">
      <w:pPr>
        <w:pStyle w:val="Heading2"/>
        <w:keepNext w:val="0"/>
        <w:keepLines w:val="0"/>
        <w:widowControl w:val="0"/>
        <w:spacing w:before="120" w:after="120"/>
        <w:ind w:firstLine="720"/>
        <w:rPr>
          <w:rFonts w:ascii="Times New Roman" w:eastAsia="Google Sans" w:hAnsi="Times New Roman" w:cs="Times New Roman"/>
          <w:b/>
          <w:bCs/>
          <w:color w:val="1B1C1D"/>
          <w:sz w:val="28"/>
          <w:szCs w:val="28"/>
          <w:lang w:val="vi-VN"/>
        </w:rPr>
      </w:pPr>
      <w:r w:rsidRPr="00BC39C6">
        <w:rPr>
          <w:rFonts w:ascii="Times New Roman" w:eastAsia="Google Sans" w:hAnsi="Times New Roman" w:cs="Times New Roman"/>
          <w:b/>
          <w:bCs/>
          <w:color w:val="1B1C1D"/>
          <w:sz w:val="28"/>
          <w:szCs w:val="28"/>
          <w:lang w:val="vi-VN"/>
        </w:rPr>
        <w:t>1. Chương trình, nội dung giáo dục</w:t>
      </w:r>
    </w:p>
    <w:p w14:paraId="1C714361" w14:textId="77777777" w:rsidR="00786743" w:rsidRPr="00BC39C6" w:rsidRDefault="00786743" w:rsidP="00BC39C6">
      <w:pPr>
        <w:pStyle w:val="Heading2"/>
        <w:keepNext w:val="0"/>
        <w:keepLines w:val="0"/>
        <w:widowControl w:val="0"/>
        <w:spacing w:before="120" w:after="120"/>
        <w:ind w:firstLine="720"/>
        <w:rPr>
          <w:rFonts w:ascii="Times New Roman" w:eastAsia="Google Sans" w:hAnsi="Times New Roman" w:cs="Times New Roman"/>
          <w:color w:val="1B1C1D"/>
          <w:sz w:val="28"/>
          <w:szCs w:val="28"/>
          <w:lang w:val="vi-VN"/>
        </w:rPr>
      </w:pPr>
      <w:r w:rsidRPr="00BC39C6">
        <w:rPr>
          <w:rFonts w:ascii="Times New Roman" w:eastAsia="Google Sans" w:hAnsi="Times New Roman" w:cs="Times New Roman"/>
          <w:color w:val="1B1C1D"/>
          <w:sz w:val="28"/>
          <w:szCs w:val="28"/>
          <w:lang w:val="vi-VN"/>
        </w:rPr>
        <w:t>Căn cứ vào nhu cầu thực tế của địa phương, Trung tâm sẽ triển khai 5 nhóm chương trình giáo dục chính:</w:t>
      </w:r>
    </w:p>
    <w:p w14:paraId="7139AF8D" w14:textId="77777777" w:rsidR="00786743" w:rsidRPr="00BC39C6" w:rsidRDefault="00786743" w:rsidP="00BC39C6">
      <w:pPr>
        <w:pStyle w:val="Heading2"/>
        <w:keepNext w:val="0"/>
        <w:keepLines w:val="0"/>
        <w:widowControl w:val="0"/>
        <w:spacing w:before="120" w:after="120"/>
        <w:ind w:firstLine="720"/>
        <w:rPr>
          <w:rFonts w:ascii="Times New Roman" w:eastAsia="Google Sans" w:hAnsi="Times New Roman" w:cs="Times New Roman"/>
          <w:color w:val="1B1C1D"/>
          <w:sz w:val="28"/>
          <w:szCs w:val="28"/>
          <w:lang w:val="vi-VN"/>
        </w:rPr>
      </w:pPr>
      <w:r w:rsidRPr="00BC39C6">
        <w:rPr>
          <w:rFonts w:ascii="Times New Roman" w:eastAsia="Google Sans" w:hAnsi="Times New Roman" w:cs="Times New Roman"/>
          <w:b/>
          <w:bCs/>
          <w:i/>
          <w:iCs/>
          <w:color w:val="1B1C1D"/>
          <w:sz w:val="28"/>
          <w:szCs w:val="28"/>
          <w:lang w:val="vi-VN"/>
        </w:rPr>
        <w:t>Nhóm 1</w:t>
      </w:r>
      <w:r w:rsidRPr="00BC39C6">
        <w:rPr>
          <w:rFonts w:ascii="Times New Roman" w:eastAsia="Google Sans" w:hAnsi="Times New Roman" w:cs="Times New Roman"/>
          <w:color w:val="1B1C1D"/>
          <w:sz w:val="28"/>
          <w:szCs w:val="28"/>
          <w:lang w:val="vi-VN"/>
        </w:rPr>
        <w:t>: Giáo dục đáp ứng yêu cầu của người học: Các lớp xóa mù chữ, giáo dục tiếp tục sau khi biết chữ, củng cố kết quả phổ cập giáo dục tiểu học và trung học cơ sở.</w:t>
      </w:r>
    </w:p>
    <w:p w14:paraId="152E680A" w14:textId="6FE89ED7" w:rsidR="00786743" w:rsidRPr="00BC39C6" w:rsidRDefault="00786743" w:rsidP="00BC39C6">
      <w:pPr>
        <w:pStyle w:val="Heading2"/>
        <w:keepNext w:val="0"/>
        <w:keepLines w:val="0"/>
        <w:widowControl w:val="0"/>
        <w:spacing w:before="120" w:after="120"/>
        <w:ind w:firstLine="720"/>
        <w:rPr>
          <w:rFonts w:ascii="Times New Roman" w:eastAsia="Google Sans" w:hAnsi="Times New Roman" w:cs="Times New Roman"/>
          <w:color w:val="1B1C1D"/>
          <w:sz w:val="28"/>
          <w:szCs w:val="28"/>
          <w:lang w:val="vi-VN"/>
        </w:rPr>
      </w:pPr>
      <w:r w:rsidRPr="00BC39C6">
        <w:rPr>
          <w:rFonts w:ascii="Times New Roman" w:eastAsia="Google Sans" w:hAnsi="Times New Roman" w:cs="Times New Roman"/>
          <w:b/>
          <w:bCs/>
          <w:i/>
          <w:iCs/>
          <w:color w:val="1B1C1D"/>
          <w:sz w:val="28"/>
          <w:szCs w:val="28"/>
          <w:lang w:val="vi-VN"/>
        </w:rPr>
        <w:t>Nhóm 2</w:t>
      </w:r>
      <w:r w:rsidRPr="00BC39C6">
        <w:rPr>
          <w:rFonts w:ascii="Times New Roman" w:eastAsia="Google Sans" w:hAnsi="Times New Roman" w:cs="Times New Roman"/>
          <w:color w:val="1B1C1D"/>
          <w:sz w:val="28"/>
          <w:szCs w:val="28"/>
          <w:lang w:val="vi-VN"/>
        </w:rPr>
        <w:t>: Cập nhật kiến thức, kỹ năng; chuyển giao công nghệ: Tập trung vào các chuyên đề kỹ thuật nông nghiệp tiên tiến đang được áp dụng hiệu quả tại địa phương như: kỹ thuật trồng, chăm sóc và chế biến</w:t>
      </w:r>
      <w:r w:rsidR="00B805A7" w:rsidRPr="00BC39C6">
        <w:rPr>
          <w:rFonts w:ascii="Times New Roman" w:eastAsia="Google Sans" w:hAnsi="Times New Roman" w:cs="Times New Roman"/>
          <w:color w:val="1B1C1D"/>
          <w:sz w:val="28"/>
          <w:szCs w:val="28"/>
          <w:lang w:val="vi-VN"/>
        </w:rPr>
        <w:t xml:space="preserve"> </w:t>
      </w:r>
      <w:r w:rsidRPr="00BC39C6">
        <w:rPr>
          <w:rFonts w:ascii="Times New Roman" w:eastAsia="Google Sans" w:hAnsi="Times New Roman" w:cs="Times New Roman"/>
          <w:color w:val="1B1C1D"/>
          <w:sz w:val="28"/>
          <w:szCs w:val="28"/>
          <w:lang w:val="vi-VN"/>
        </w:rPr>
        <w:t xml:space="preserve">hữu cơ; quy trình sản xuất nấm thương phẩm; </w:t>
      </w:r>
      <w:r w:rsidR="003230C8" w:rsidRPr="00BC39C6">
        <w:rPr>
          <w:rFonts w:ascii="Times New Roman" w:eastAsia="Google Sans" w:hAnsi="Times New Roman" w:cs="Times New Roman"/>
          <w:color w:val="1B1C1D"/>
          <w:sz w:val="28"/>
          <w:szCs w:val="28"/>
          <w:lang w:val="vi-VN"/>
        </w:rPr>
        <w:t>…</w:t>
      </w:r>
    </w:p>
    <w:p w14:paraId="08C0BECD" w14:textId="728E21F3" w:rsidR="00786743" w:rsidRPr="00BC39C6" w:rsidRDefault="00786743" w:rsidP="00BC39C6">
      <w:pPr>
        <w:pStyle w:val="Heading2"/>
        <w:keepNext w:val="0"/>
        <w:keepLines w:val="0"/>
        <w:widowControl w:val="0"/>
        <w:spacing w:before="120" w:after="120"/>
        <w:ind w:firstLine="720"/>
        <w:rPr>
          <w:rFonts w:ascii="Times New Roman" w:eastAsia="Google Sans" w:hAnsi="Times New Roman" w:cs="Times New Roman"/>
          <w:color w:val="1B1C1D"/>
          <w:sz w:val="28"/>
          <w:szCs w:val="28"/>
          <w:lang w:val="vi-VN"/>
        </w:rPr>
      </w:pPr>
      <w:r w:rsidRPr="00BC39C6">
        <w:rPr>
          <w:rFonts w:ascii="Times New Roman" w:eastAsia="Google Sans" w:hAnsi="Times New Roman" w:cs="Times New Roman"/>
          <w:b/>
          <w:bCs/>
          <w:i/>
          <w:iCs/>
          <w:color w:val="1B1C1D"/>
          <w:sz w:val="28"/>
          <w:szCs w:val="28"/>
          <w:lang w:val="vi-VN"/>
        </w:rPr>
        <w:t>Nhóm 3</w:t>
      </w:r>
      <w:r w:rsidRPr="00BC39C6">
        <w:rPr>
          <w:rFonts w:ascii="Times New Roman" w:eastAsia="Google Sans" w:hAnsi="Times New Roman" w:cs="Times New Roman"/>
          <w:color w:val="1B1C1D"/>
          <w:sz w:val="28"/>
          <w:szCs w:val="28"/>
          <w:lang w:val="vi-VN"/>
        </w:rPr>
        <w:t xml:space="preserve">: Đào tạo nghề ngắn hạn, giải quyết việc làm: Mở các lớp dạy nghề theo nhu cầu thị trường lao động như: xây dựng dân dụng, may công nghiệp, </w:t>
      </w:r>
      <w:r w:rsidR="00D6626E" w:rsidRPr="00BC39C6">
        <w:rPr>
          <w:rFonts w:ascii="Times New Roman" w:eastAsia="Google Sans" w:hAnsi="Times New Roman" w:cs="Times New Roman"/>
          <w:color w:val="1B1C1D"/>
          <w:sz w:val="28"/>
          <w:szCs w:val="28"/>
          <w:lang w:val="vi-VN"/>
        </w:rPr>
        <w:t xml:space="preserve">kỹ thuật </w:t>
      </w:r>
      <w:r w:rsidRPr="00BC39C6">
        <w:rPr>
          <w:rFonts w:ascii="Times New Roman" w:eastAsia="Google Sans" w:hAnsi="Times New Roman" w:cs="Times New Roman"/>
          <w:color w:val="1B1C1D"/>
          <w:sz w:val="28"/>
          <w:szCs w:val="28"/>
          <w:lang w:val="vi-VN"/>
        </w:rPr>
        <w:t xml:space="preserve">sửa chữa </w:t>
      </w:r>
      <w:r w:rsidR="00D6626E" w:rsidRPr="00BC39C6">
        <w:rPr>
          <w:rFonts w:ascii="Times New Roman" w:eastAsia="Google Sans" w:hAnsi="Times New Roman" w:cs="Times New Roman"/>
          <w:color w:val="1B1C1D"/>
          <w:sz w:val="28"/>
          <w:szCs w:val="28"/>
          <w:lang w:val="vi-VN"/>
        </w:rPr>
        <w:t>cơ bản</w:t>
      </w:r>
      <w:r w:rsidRPr="00BC39C6">
        <w:rPr>
          <w:rFonts w:ascii="Times New Roman" w:eastAsia="Google Sans" w:hAnsi="Times New Roman" w:cs="Times New Roman"/>
          <w:color w:val="1B1C1D"/>
          <w:sz w:val="28"/>
          <w:szCs w:val="28"/>
          <w:lang w:val="vi-VN"/>
        </w:rPr>
        <w:t>, tin học văn phòng cơ bản</w:t>
      </w:r>
      <w:r w:rsidR="00D6626E" w:rsidRPr="00BC39C6">
        <w:rPr>
          <w:rFonts w:ascii="Times New Roman" w:eastAsia="Google Sans" w:hAnsi="Times New Roman" w:cs="Times New Roman"/>
          <w:color w:val="1B1C1D"/>
          <w:sz w:val="28"/>
          <w:szCs w:val="28"/>
          <w:lang w:val="vi-VN"/>
        </w:rPr>
        <w:t>,…</w:t>
      </w:r>
      <w:r w:rsidRPr="00BC39C6">
        <w:rPr>
          <w:rFonts w:ascii="Times New Roman" w:eastAsia="Google Sans" w:hAnsi="Times New Roman" w:cs="Times New Roman"/>
          <w:color w:val="1B1C1D"/>
          <w:sz w:val="28"/>
          <w:szCs w:val="28"/>
          <w:lang w:val="vi-VN"/>
        </w:rPr>
        <w:t xml:space="preserve">  </w:t>
      </w:r>
    </w:p>
    <w:p w14:paraId="5B659293" w14:textId="77777777" w:rsidR="00786743" w:rsidRPr="00BC39C6" w:rsidRDefault="00786743" w:rsidP="00BC39C6">
      <w:pPr>
        <w:pStyle w:val="Heading2"/>
        <w:keepNext w:val="0"/>
        <w:keepLines w:val="0"/>
        <w:widowControl w:val="0"/>
        <w:spacing w:before="120" w:after="120"/>
        <w:ind w:firstLine="720"/>
        <w:rPr>
          <w:rFonts w:ascii="Times New Roman" w:eastAsia="Google Sans" w:hAnsi="Times New Roman" w:cs="Times New Roman"/>
          <w:color w:val="1B1C1D"/>
          <w:sz w:val="28"/>
          <w:szCs w:val="28"/>
          <w:lang w:val="vi-VN"/>
        </w:rPr>
      </w:pPr>
      <w:r w:rsidRPr="00BC39C6">
        <w:rPr>
          <w:rFonts w:ascii="Times New Roman" w:eastAsia="Google Sans" w:hAnsi="Times New Roman" w:cs="Times New Roman"/>
          <w:b/>
          <w:bCs/>
          <w:i/>
          <w:iCs/>
          <w:color w:val="1B1C1D"/>
          <w:sz w:val="28"/>
          <w:szCs w:val="28"/>
          <w:lang w:val="vi-VN"/>
        </w:rPr>
        <w:t>Nhóm 4</w:t>
      </w:r>
      <w:r w:rsidRPr="00BC39C6">
        <w:rPr>
          <w:rFonts w:ascii="Times New Roman" w:eastAsia="Google Sans" w:hAnsi="Times New Roman" w:cs="Times New Roman"/>
          <w:color w:val="1B1C1D"/>
          <w:sz w:val="28"/>
          <w:szCs w:val="28"/>
          <w:lang w:val="vi-VN"/>
        </w:rPr>
        <w:t xml:space="preserve">: Nâng cao chất lượng cuộc sống: Phổ biến kiến thức về pháp luật, an toàn giao thông, phòng chống tệ nạn xã hội, chăm sóc sức khỏe sinh sản, </w:t>
      </w:r>
      <w:r w:rsidRPr="00BC39C6">
        <w:rPr>
          <w:rFonts w:ascii="Times New Roman" w:eastAsia="Google Sans" w:hAnsi="Times New Roman" w:cs="Times New Roman"/>
          <w:color w:val="1B1C1D"/>
          <w:sz w:val="28"/>
          <w:szCs w:val="28"/>
          <w:lang w:val="vi-VN"/>
        </w:rPr>
        <w:lastRenderedPageBreak/>
        <w:t>vệ sinh an toàn thực phẩm, bảo vệ môi trường, kỹ năng phòng chống lừa đảo trên không gian mạng.</w:t>
      </w:r>
    </w:p>
    <w:p w14:paraId="5404806D" w14:textId="77777777" w:rsidR="00786743" w:rsidRPr="00BC39C6" w:rsidRDefault="00786743" w:rsidP="00BC39C6">
      <w:pPr>
        <w:pStyle w:val="Heading2"/>
        <w:keepNext w:val="0"/>
        <w:keepLines w:val="0"/>
        <w:widowControl w:val="0"/>
        <w:spacing w:before="120" w:after="120"/>
        <w:ind w:firstLine="720"/>
        <w:rPr>
          <w:rFonts w:ascii="Times New Roman" w:eastAsia="Google Sans" w:hAnsi="Times New Roman" w:cs="Times New Roman"/>
          <w:color w:val="1B1C1D"/>
          <w:sz w:val="28"/>
          <w:szCs w:val="28"/>
          <w:lang w:val="vi-VN"/>
        </w:rPr>
      </w:pPr>
      <w:r w:rsidRPr="00BC39C6">
        <w:rPr>
          <w:rFonts w:ascii="Times New Roman" w:eastAsia="Google Sans" w:hAnsi="Times New Roman" w:cs="Times New Roman"/>
          <w:b/>
          <w:bCs/>
          <w:i/>
          <w:iCs/>
          <w:color w:val="1B1C1D"/>
          <w:sz w:val="28"/>
          <w:szCs w:val="28"/>
          <w:lang w:val="vi-VN"/>
        </w:rPr>
        <w:t>Nhóm 5</w:t>
      </w:r>
      <w:r w:rsidRPr="00BC39C6">
        <w:rPr>
          <w:rFonts w:ascii="Times New Roman" w:eastAsia="Google Sans" w:hAnsi="Times New Roman" w:cs="Times New Roman"/>
          <w:color w:val="1B1C1D"/>
          <w:sz w:val="28"/>
          <w:szCs w:val="28"/>
          <w:lang w:val="vi-VN"/>
        </w:rPr>
        <w:t>: Phát triển văn hóa - xã hội: Tổ chức các lớp năng khiếu (âm nhạc, hội họa), các câu lạc bộ thể dục thể thao (bóng chuyền, cầu lông), và các hoạt động nhằm bảo tồn, phát huy bản sắc văn hóa của dân tộc Êđê và các dân tộc khác trên địa bàn.</w:t>
      </w:r>
    </w:p>
    <w:p w14:paraId="124D1DC9" w14:textId="77777777" w:rsidR="00786743" w:rsidRPr="00BC39C6" w:rsidRDefault="00786743" w:rsidP="00BC39C6">
      <w:pPr>
        <w:pStyle w:val="Heading2"/>
        <w:keepNext w:val="0"/>
        <w:keepLines w:val="0"/>
        <w:widowControl w:val="0"/>
        <w:spacing w:before="120" w:after="120"/>
        <w:ind w:firstLine="720"/>
        <w:rPr>
          <w:rFonts w:ascii="Times New Roman" w:eastAsia="Google Sans" w:hAnsi="Times New Roman" w:cs="Times New Roman"/>
          <w:b/>
          <w:bCs/>
          <w:color w:val="1B1C1D"/>
          <w:sz w:val="28"/>
          <w:szCs w:val="28"/>
          <w:lang w:val="vi-VN"/>
        </w:rPr>
      </w:pPr>
      <w:r w:rsidRPr="00BC39C6">
        <w:rPr>
          <w:rFonts w:ascii="Times New Roman" w:eastAsia="Google Sans" w:hAnsi="Times New Roman" w:cs="Times New Roman"/>
          <w:b/>
          <w:bCs/>
          <w:color w:val="1B1C1D"/>
          <w:sz w:val="28"/>
          <w:szCs w:val="28"/>
          <w:lang w:val="vi-VN"/>
        </w:rPr>
        <w:t>2. Kế hoạch, lộ trình triển khai thực hiện chương trình</w:t>
      </w:r>
    </w:p>
    <w:p w14:paraId="337C73B3" w14:textId="02931E49" w:rsidR="00786743" w:rsidRPr="00BC39C6" w:rsidRDefault="00786743" w:rsidP="00BC39C6">
      <w:pPr>
        <w:pStyle w:val="Heading2"/>
        <w:keepNext w:val="0"/>
        <w:keepLines w:val="0"/>
        <w:widowControl w:val="0"/>
        <w:spacing w:before="120" w:after="120"/>
        <w:ind w:firstLine="720"/>
        <w:rPr>
          <w:rFonts w:ascii="Times New Roman" w:eastAsia="Google Sans" w:hAnsi="Times New Roman" w:cs="Times New Roman"/>
          <w:color w:val="1B1C1D"/>
          <w:sz w:val="28"/>
          <w:szCs w:val="28"/>
          <w:lang w:val="vi-VN"/>
        </w:rPr>
      </w:pPr>
      <w:r w:rsidRPr="00BC39C6">
        <w:rPr>
          <w:rFonts w:ascii="Times New Roman" w:eastAsia="Google Sans" w:hAnsi="Times New Roman" w:cs="Times New Roman"/>
          <w:color w:val="1B1C1D"/>
          <w:sz w:val="28"/>
          <w:szCs w:val="28"/>
          <w:lang w:val="vi-VN"/>
        </w:rPr>
        <w:t xml:space="preserve">Giai đoạn 1 (Cuối năm 2025 - 2026): Ngay sau khi thành lập, Trung tâm sẽ tập trung vào các chương trình thiết thực nhất, có tác động nhanh đến kinh tế hộ gia đình như các lớp đào tạo nghề ngắn hạn có nhu cầu </w:t>
      </w:r>
      <w:r w:rsidR="004A12BB" w:rsidRPr="00BC39C6">
        <w:rPr>
          <w:rFonts w:ascii="Times New Roman" w:eastAsia="Google Sans" w:hAnsi="Times New Roman" w:cs="Times New Roman"/>
          <w:color w:val="1B1C1D"/>
          <w:sz w:val="28"/>
          <w:szCs w:val="28"/>
          <w:lang w:val="vi-VN"/>
        </w:rPr>
        <w:t xml:space="preserve">cần thiết </w:t>
      </w:r>
      <w:r w:rsidRPr="00BC39C6">
        <w:rPr>
          <w:rFonts w:ascii="Times New Roman" w:eastAsia="Google Sans" w:hAnsi="Times New Roman" w:cs="Times New Roman"/>
          <w:color w:val="1B1C1D"/>
          <w:sz w:val="28"/>
          <w:szCs w:val="28"/>
          <w:lang w:val="vi-VN"/>
        </w:rPr>
        <w:t xml:space="preserve">và các chuyên đề chuyển giao kỹ thuật cho các mô hình nông nghiệp chủ lực. Đồng thời, hoàn thiện bộ máy tổ chức và cơ sở vật chất ban đầu. </w:t>
      </w:r>
    </w:p>
    <w:p w14:paraId="739DC145" w14:textId="24D10AAC" w:rsidR="00786743" w:rsidRPr="00BC39C6" w:rsidRDefault="00786743" w:rsidP="00BC39C6">
      <w:pPr>
        <w:pStyle w:val="Heading2"/>
        <w:keepNext w:val="0"/>
        <w:keepLines w:val="0"/>
        <w:widowControl w:val="0"/>
        <w:spacing w:before="120" w:after="120"/>
        <w:ind w:firstLine="720"/>
        <w:rPr>
          <w:rFonts w:ascii="Times New Roman" w:eastAsia="Google Sans" w:hAnsi="Times New Roman" w:cs="Times New Roman"/>
          <w:color w:val="1B1C1D"/>
          <w:sz w:val="28"/>
          <w:szCs w:val="28"/>
          <w:lang w:val="vi-VN"/>
        </w:rPr>
      </w:pPr>
      <w:r w:rsidRPr="00BC39C6">
        <w:rPr>
          <w:rFonts w:ascii="Times New Roman" w:eastAsia="Google Sans" w:hAnsi="Times New Roman" w:cs="Times New Roman"/>
          <w:color w:val="1B1C1D"/>
          <w:sz w:val="28"/>
          <w:szCs w:val="28"/>
          <w:lang w:val="vi-VN"/>
        </w:rPr>
        <w:t>Giai đoạn 2 (2027 - 2030): Mở rộng và đa dạng hóa các loại hình chương trình, tăng cường liên kết với các doanh nghiệp để đào tạo theo đơn đặt hàng. Phát triển mạnh các chương trình giáo dục kỹ năng sống, ứng dụng công nghệ thông tin</w:t>
      </w:r>
      <w:r w:rsidR="00707766" w:rsidRPr="00BC39C6">
        <w:rPr>
          <w:rFonts w:ascii="Times New Roman" w:eastAsia="Google Sans" w:hAnsi="Times New Roman" w:cs="Times New Roman"/>
          <w:color w:val="1B1C1D"/>
          <w:sz w:val="28"/>
          <w:szCs w:val="28"/>
          <w:lang w:val="vi-VN"/>
        </w:rPr>
        <w:t>, chuyển đổi số</w:t>
      </w:r>
      <w:r w:rsidRPr="00BC39C6">
        <w:rPr>
          <w:rFonts w:ascii="Times New Roman" w:eastAsia="Google Sans" w:hAnsi="Times New Roman" w:cs="Times New Roman"/>
          <w:color w:val="1B1C1D"/>
          <w:sz w:val="28"/>
          <w:szCs w:val="28"/>
          <w:lang w:val="vi-VN"/>
        </w:rPr>
        <w:t xml:space="preserve"> và ngoại ngữ cơ bản.</w:t>
      </w:r>
    </w:p>
    <w:p w14:paraId="25FAD6A5" w14:textId="77777777" w:rsidR="00786743" w:rsidRPr="00BC39C6" w:rsidRDefault="00786743" w:rsidP="00BC39C6">
      <w:pPr>
        <w:pStyle w:val="Heading2"/>
        <w:keepNext w:val="0"/>
        <w:keepLines w:val="0"/>
        <w:widowControl w:val="0"/>
        <w:spacing w:before="120" w:after="120"/>
        <w:ind w:firstLine="720"/>
        <w:rPr>
          <w:rFonts w:ascii="Times New Roman" w:eastAsia="Google Sans" w:hAnsi="Times New Roman" w:cs="Times New Roman"/>
          <w:b/>
          <w:bCs/>
          <w:color w:val="1B1C1D"/>
          <w:sz w:val="28"/>
          <w:szCs w:val="28"/>
          <w:lang w:val="vi-VN"/>
        </w:rPr>
      </w:pPr>
      <w:r w:rsidRPr="00BC39C6">
        <w:rPr>
          <w:rFonts w:ascii="Times New Roman" w:eastAsia="Google Sans" w:hAnsi="Times New Roman" w:cs="Times New Roman"/>
          <w:b/>
          <w:bCs/>
          <w:color w:val="1B1C1D"/>
          <w:sz w:val="28"/>
          <w:szCs w:val="28"/>
          <w:lang w:val="vi-VN"/>
        </w:rPr>
        <w:t>3. Tài liệu giảng dạy và học tập</w:t>
      </w:r>
    </w:p>
    <w:p w14:paraId="2309383B" w14:textId="77777777" w:rsidR="00786743" w:rsidRPr="00BC39C6" w:rsidRDefault="00786743" w:rsidP="00BC39C6">
      <w:pPr>
        <w:pStyle w:val="Heading2"/>
        <w:keepNext w:val="0"/>
        <w:keepLines w:val="0"/>
        <w:widowControl w:val="0"/>
        <w:spacing w:before="120" w:after="120"/>
        <w:ind w:firstLine="720"/>
        <w:rPr>
          <w:rFonts w:ascii="Times New Roman" w:eastAsia="Google Sans" w:hAnsi="Times New Roman" w:cs="Times New Roman"/>
          <w:color w:val="1B1C1D"/>
          <w:sz w:val="28"/>
          <w:szCs w:val="28"/>
          <w:lang w:val="vi-VN"/>
        </w:rPr>
      </w:pPr>
      <w:r w:rsidRPr="00BC39C6">
        <w:rPr>
          <w:rFonts w:ascii="Times New Roman" w:eastAsia="Google Sans" w:hAnsi="Times New Roman" w:cs="Times New Roman"/>
          <w:color w:val="1B1C1D"/>
          <w:sz w:val="28"/>
          <w:szCs w:val="28"/>
          <w:lang w:val="vi-VN"/>
        </w:rPr>
        <w:t>Trung tâm sẽ sử dụng linh hoạt các nguồn tài liệu:</w:t>
      </w:r>
    </w:p>
    <w:p w14:paraId="41F35E30" w14:textId="77777777" w:rsidR="00786743" w:rsidRPr="00BC39C6" w:rsidRDefault="00786743" w:rsidP="00BC39C6">
      <w:pPr>
        <w:pStyle w:val="Heading2"/>
        <w:keepNext w:val="0"/>
        <w:keepLines w:val="0"/>
        <w:widowControl w:val="0"/>
        <w:numPr>
          <w:ilvl w:val="0"/>
          <w:numId w:val="23"/>
        </w:numPr>
        <w:tabs>
          <w:tab w:val="left" w:pos="851"/>
        </w:tabs>
        <w:spacing w:before="120" w:after="120"/>
        <w:ind w:left="0" w:firstLine="720"/>
        <w:rPr>
          <w:rFonts w:ascii="Times New Roman" w:eastAsia="Google Sans" w:hAnsi="Times New Roman" w:cs="Times New Roman"/>
          <w:color w:val="1B1C1D"/>
          <w:sz w:val="28"/>
          <w:szCs w:val="28"/>
          <w:lang w:val="vi-VN"/>
        </w:rPr>
      </w:pPr>
      <w:r w:rsidRPr="00BC39C6">
        <w:rPr>
          <w:rFonts w:ascii="Times New Roman" w:eastAsia="Google Sans" w:hAnsi="Times New Roman" w:cs="Times New Roman"/>
          <w:color w:val="1B1C1D"/>
          <w:sz w:val="28"/>
          <w:szCs w:val="28"/>
          <w:lang w:val="vi-VN"/>
        </w:rPr>
        <w:t>Tài liệu chung do các Bộ, ngành, các cơ quan chức năng biên soạn.</w:t>
      </w:r>
    </w:p>
    <w:p w14:paraId="0398AA28" w14:textId="157BAFE1" w:rsidR="00786743" w:rsidRPr="00265739" w:rsidRDefault="00786743" w:rsidP="00BC39C6">
      <w:pPr>
        <w:pStyle w:val="ListParagraph"/>
        <w:numPr>
          <w:ilvl w:val="0"/>
          <w:numId w:val="23"/>
        </w:numPr>
        <w:tabs>
          <w:tab w:val="left" w:pos="851"/>
          <w:tab w:val="left" w:pos="1236"/>
        </w:tabs>
        <w:spacing w:after="120"/>
        <w:ind w:left="0" w:firstLine="720"/>
        <w:contextualSpacing w:val="0"/>
        <w:rPr>
          <w:rFonts w:ascii="Times New Roman" w:eastAsia="Google Sans" w:hAnsi="Times New Roman" w:cs="Times New Roman"/>
          <w:color w:val="1B1C1D"/>
          <w:sz w:val="28"/>
          <w:szCs w:val="28"/>
          <w:lang w:val="vi-VN"/>
        </w:rPr>
      </w:pPr>
      <w:r w:rsidRPr="00265739">
        <w:rPr>
          <w:rFonts w:ascii="Times New Roman" w:eastAsia="Google Sans" w:hAnsi="Times New Roman" w:cs="Times New Roman"/>
          <w:color w:val="1B1C1D"/>
          <w:sz w:val="28"/>
          <w:szCs w:val="28"/>
          <w:lang w:val="vi-VN"/>
        </w:rPr>
        <w:t>Tài liệu địa phương do Sở Giáo dục và Đào tạo và các cơ quan chuyên môn của tỉnh biên soạn, điều chỉnh cho phù hợp với đặc thù của Đắk Lắk.</w:t>
      </w:r>
    </w:p>
    <w:p w14:paraId="1472901C" w14:textId="77777777" w:rsidR="00786743" w:rsidRPr="00BC39C6" w:rsidRDefault="00786743" w:rsidP="00BC39C6">
      <w:pPr>
        <w:pStyle w:val="Heading2"/>
        <w:keepNext w:val="0"/>
        <w:keepLines w:val="0"/>
        <w:widowControl w:val="0"/>
        <w:numPr>
          <w:ilvl w:val="0"/>
          <w:numId w:val="23"/>
        </w:numPr>
        <w:tabs>
          <w:tab w:val="left" w:pos="851"/>
        </w:tabs>
        <w:spacing w:before="120" w:after="120"/>
        <w:ind w:left="0" w:firstLine="720"/>
        <w:rPr>
          <w:rFonts w:ascii="Times New Roman" w:eastAsia="Google Sans" w:hAnsi="Times New Roman" w:cs="Times New Roman"/>
          <w:color w:val="1B1C1D"/>
          <w:sz w:val="28"/>
          <w:szCs w:val="28"/>
          <w:lang w:val="vi-VN"/>
        </w:rPr>
      </w:pPr>
      <w:r w:rsidRPr="00BC39C6">
        <w:rPr>
          <w:rFonts w:ascii="Times New Roman" w:eastAsia="Google Sans" w:hAnsi="Times New Roman" w:cs="Times New Roman"/>
          <w:color w:val="1B1C1D"/>
          <w:sz w:val="28"/>
          <w:szCs w:val="28"/>
          <w:lang w:val="vi-VN"/>
        </w:rPr>
        <w:t>Khuyến khích và hỗ trợ các báo cáo viên, chuyên gia, nghệ nhân, nông dân sản xuất giỏi tự biên soạn các tài liệu chuyên đề ngắn gọn, dễ hiểu, phù hợp với trình độ của người học.</w:t>
      </w:r>
    </w:p>
    <w:p w14:paraId="10728FFC" w14:textId="518DD577" w:rsidR="0047480B" w:rsidRPr="00BC39C6" w:rsidRDefault="0047480B" w:rsidP="00BC39C6">
      <w:pPr>
        <w:pStyle w:val="Heading2"/>
        <w:spacing w:before="120" w:after="120"/>
        <w:ind w:firstLine="720"/>
        <w:rPr>
          <w:rFonts w:ascii="Times New Roman" w:eastAsia="Google Sans" w:hAnsi="Times New Roman" w:cs="Times New Roman"/>
          <w:b/>
          <w:bCs/>
          <w:color w:val="1B1C1D"/>
          <w:sz w:val="28"/>
          <w:szCs w:val="28"/>
          <w:lang w:val="vi-VN"/>
        </w:rPr>
      </w:pPr>
      <w:r w:rsidRPr="00BC39C6">
        <w:rPr>
          <w:rFonts w:ascii="Times New Roman" w:eastAsia="Google Sans" w:hAnsi="Times New Roman" w:cs="Times New Roman"/>
          <w:b/>
          <w:bCs/>
          <w:color w:val="1B1C1D"/>
          <w:sz w:val="28"/>
          <w:szCs w:val="28"/>
          <w:lang w:val="vi-VN"/>
        </w:rPr>
        <w:t>V. ĐẤT ĐAI, CƠ SỞ VẬT CHẤT, THIẾT BỊ</w:t>
      </w:r>
    </w:p>
    <w:p w14:paraId="160A6D66" w14:textId="77777777" w:rsidR="0047480B" w:rsidRPr="00BC39C6" w:rsidRDefault="0047480B" w:rsidP="00BC39C6">
      <w:pPr>
        <w:pStyle w:val="Heading3"/>
        <w:spacing w:before="120" w:after="120"/>
        <w:ind w:firstLine="720"/>
        <w:rPr>
          <w:rFonts w:ascii="Times New Roman" w:eastAsia="Google Sans" w:hAnsi="Times New Roman" w:cs="Times New Roman"/>
          <w:b/>
          <w:bCs/>
          <w:color w:val="1B1C1D"/>
          <w:lang w:val="vi-VN"/>
        </w:rPr>
      </w:pPr>
      <w:r w:rsidRPr="00BC39C6">
        <w:rPr>
          <w:rFonts w:ascii="Times New Roman" w:eastAsia="Google Sans" w:hAnsi="Times New Roman" w:cs="Times New Roman"/>
          <w:b/>
          <w:bCs/>
          <w:color w:val="1B1C1D"/>
          <w:lang w:val="vi-VN"/>
        </w:rPr>
        <w:t>1. Thông tin về khu đất và cơ sở vật chất</w:t>
      </w:r>
    </w:p>
    <w:p w14:paraId="6F22D6A9" w14:textId="24FA8364" w:rsidR="0047480B" w:rsidRPr="00BC39C6" w:rsidRDefault="0047480B" w:rsidP="00BC39C6">
      <w:pPr>
        <w:pBdr>
          <w:top w:val="nil"/>
          <w:left w:val="nil"/>
          <w:bottom w:val="nil"/>
          <w:right w:val="nil"/>
          <w:between w:val="nil"/>
        </w:pBdr>
        <w:spacing w:before="120" w:after="120"/>
        <w:ind w:firstLine="720"/>
        <w:jc w:val="both"/>
        <w:rPr>
          <w:rFonts w:ascii="Times New Roman" w:eastAsia="Google Sans Text" w:hAnsi="Times New Roman" w:cs="Times New Roman"/>
          <w:color w:val="1B1C1D"/>
          <w:sz w:val="28"/>
          <w:szCs w:val="28"/>
          <w:lang w:val="en-US"/>
        </w:rPr>
      </w:pPr>
      <w:r w:rsidRPr="00BC39C6">
        <w:rPr>
          <w:rFonts w:ascii="Times New Roman" w:eastAsia="Google Sans Text" w:hAnsi="Times New Roman" w:cs="Times New Roman"/>
          <w:color w:val="1B1C1D"/>
          <w:sz w:val="28"/>
          <w:szCs w:val="28"/>
        </w:rPr>
        <w:t xml:space="preserve">Đề án đề xuất phương án không xây dựng mới mà tận dụng, cải tạo và sử dụng chung cơ sở vật chất sẵn có tại </w:t>
      </w:r>
      <w:r w:rsidR="00143C55" w:rsidRPr="00143C55">
        <w:rPr>
          <w:rFonts w:ascii="Times New Roman" w:eastAsia="Google Sans Text" w:hAnsi="Times New Roman" w:cs="Times New Roman"/>
          <w:color w:val="1B1C1D"/>
          <w:sz w:val="28"/>
          <w:szCs w:val="28"/>
        </w:rPr>
        <w:t>Trụ sở HĐND và UBND huyện cũ</w:t>
      </w:r>
      <w:r w:rsidRPr="00BC39C6">
        <w:rPr>
          <w:rFonts w:ascii="Times New Roman" w:eastAsia="Google Sans Text" w:hAnsi="Times New Roman" w:cs="Times New Roman"/>
          <w:color w:val="1B1C1D"/>
          <w:sz w:val="28"/>
          <w:szCs w:val="28"/>
        </w:rPr>
        <w:t xml:space="preserve">, </w:t>
      </w:r>
      <w:r w:rsidR="00143C55" w:rsidRPr="00143C55">
        <w:rPr>
          <w:rFonts w:ascii="Times New Roman" w:eastAsia="Google Sans Text" w:hAnsi="Times New Roman" w:cs="Times New Roman"/>
          <w:color w:val="1B1C1D"/>
          <w:sz w:val="28"/>
          <w:szCs w:val="28"/>
        </w:rPr>
        <w:t xml:space="preserve">tại </w:t>
      </w:r>
      <w:r w:rsidRPr="00BC39C6">
        <w:rPr>
          <w:rFonts w:ascii="Times New Roman" w:eastAsia="Google Sans Text" w:hAnsi="Times New Roman" w:cs="Times New Roman"/>
          <w:color w:val="1B1C1D"/>
          <w:sz w:val="28"/>
          <w:szCs w:val="28"/>
        </w:rPr>
        <w:t xml:space="preserve">địa chỉ số </w:t>
      </w:r>
      <w:r w:rsidR="00143C55" w:rsidRPr="00143C55">
        <w:rPr>
          <w:rFonts w:ascii="Times New Roman" w:eastAsia="Google Sans Text" w:hAnsi="Times New Roman" w:cs="Times New Roman"/>
          <w:color w:val="1B1C1D"/>
          <w:sz w:val="28"/>
          <w:szCs w:val="28"/>
        </w:rPr>
        <w:t>94</w:t>
      </w:r>
      <w:r w:rsidRPr="00BC39C6">
        <w:rPr>
          <w:rFonts w:ascii="Times New Roman" w:eastAsia="Google Sans Text" w:hAnsi="Times New Roman" w:cs="Times New Roman"/>
          <w:color w:val="1B1C1D"/>
          <w:sz w:val="28"/>
          <w:szCs w:val="28"/>
        </w:rPr>
        <w:t xml:space="preserve"> Nguyễn Tất Thành</w:t>
      </w:r>
      <w:r w:rsidR="007268CE" w:rsidRPr="007268CE">
        <w:rPr>
          <w:rFonts w:ascii="Times New Roman" w:eastAsia="Google Sans Text" w:hAnsi="Times New Roman" w:cs="Times New Roman"/>
          <w:color w:val="1B1C1D"/>
          <w:sz w:val="28"/>
          <w:szCs w:val="28"/>
        </w:rPr>
        <w:t>, tổ dân phố 3, xã Krông Ana</w:t>
      </w:r>
      <w:r w:rsidRPr="00BC39C6">
        <w:rPr>
          <w:rFonts w:ascii="Times New Roman" w:eastAsia="Google Sans Text" w:hAnsi="Times New Roman" w:cs="Times New Roman"/>
          <w:color w:val="1B1C1D"/>
          <w:sz w:val="28"/>
          <w:szCs w:val="28"/>
        </w:rPr>
        <w:t xml:space="preserve">. Phương án này giúp tiết kiệm tối đa chi phí đầu tư ban đầu và đưa Trung tâm vào hoạt động </w:t>
      </w:r>
      <w:r w:rsidR="00751839" w:rsidRPr="00BC39C6">
        <w:rPr>
          <w:rFonts w:ascii="Times New Roman" w:eastAsia="Google Sans Text" w:hAnsi="Times New Roman" w:cs="Times New Roman"/>
          <w:color w:val="1B1C1D"/>
          <w:sz w:val="28"/>
          <w:szCs w:val="28"/>
        </w:rPr>
        <w:t>ổn định ngay khi được thành lập</w:t>
      </w:r>
      <w:r w:rsidRPr="00BC39C6">
        <w:rPr>
          <w:rFonts w:ascii="Times New Roman" w:eastAsia="Google Sans Text" w:hAnsi="Times New Roman" w:cs="Times New Roman"/>
          <w:color w:val="1B1C1D"/>
          <w:sz w:val="28"/>
          <w:szCs w:val="28"/>
        </w:rPr>
        <w:t>.</w:t>
      </w:r>
      <w:r w:rsidR="004C5FF1" w:rsidRPr="00BC39C6">
        <w:rPr>
          <w:rFonts w:ascii="Times New Roman" w:eastAsia="Google Sans Text" w:hAnsi="Times New Roman" w:cs="Times New Roman"/>
          <w:color w:val="1B1C1D"/>
          <w:sz w:val="28"/>
          <w:szCs w:val="28"/>
        </w:rPr>
        <w:t xml:space="preserve"> </w:t>
      </w:r>
      <w:r w:rsidRPr="00BC39C6">
        <w:rPr>
          <w:rFonts w:ascii="Times New Roman" w:eastAsia="Google Sans Text" w:hAnsi="Times New Roman" w:cs="Times New Roman"/>
          <w:bCs/>
          <w:color w:val="1B1C1D"/>
          <w:sz w:val="28"/>
          <w:szCs w:val="28"/>
        </w:rPr>
        <w:t>Các phòng chức năng dự kiến</w:t>
      </w:r>
      <w:r w:rsidR="004C5FF1" w:rsidRPr="00BC39C6">
        <w:rPr>
          <w:rFonts w:ascii="Times New Roman" w:eastAsia="Google Sans Text" w:hAnsi="Times New Roman" w:cs="Times New Roman"/>
          <w:bCs/>
          <w:color w:val="1B1C1D"/>
          <w:sz w:val="28"/>
          <w:szCs w:val="28"/>
          <w:lang w:val="en-US"/>
        </w:rPr>
        <w:t>:</w:t>
      </w:r>
    </w:p>
    <w:p w14:paraId="269216D8" w14:textId="5D57DE4B" w:rsidR="0047480B" w:rsidRPr="00BC39C6" w:rsidRDefault="00F03821" w:rsidP="00BC39C6">
      <w:pPr>
        <w:numPr>
          <w:ilvl w:val="1"/>
          <w:numId w:val="24"/>
        </w:numPr>
        <w:pBdr>
          <w:top w:val="nil"/>
          <w:left w:val="nil"/>
          <w:bottom w:val="nil"/>
          <w:right w:val="nil"/>
          <w:between w:val="nil"/>
        </w:pBdr>
        <w:tabs>
          <w:tab w:val="left" w:pos="851"/>
        </w:tabs>
        <w:spacing w:before="120" w:after="120"/>
        <w:ind w:left="0" w:firstLine="720"/>
        <w:jc w:val="both"/>
        <w:rPr>
          <w:rFonts w:ascii="Times New Roman" w:hAnsi="Times New Roman" w:cs="Times New Roman"/>
          <w:sz w:val="28"/>
          <w:szCs w:val="28"/>
        </w:rPr>
      </w:pPr>
      <w:r w:rsidRPr="00BC39C6">
        <w:rPr>
          <w:rFonts w:ascii="Times New Roman" w:eastAsia="Google Sans Text" w:hAnsi="Times New Roman" w:cs="Times New Roman"/>
          <w:color w:val="1B1C1D"/>
          <w:sz w:val="28"/>
          <w:szCs w:val="28"/>
          <w:lang w:val="en-US"/>
        </w:rPr>
        <w:t>Một</w:t>
      </w:r>
      <w:r w:rsidR="0047480B" w:rsidRPr="00BC39C6">
        <w:rPr>
          <w:rFonts w:ascii="Times New Roman" w:eastAsia="Google Sans Text" w:hAnsi="Times New Roman" w:cs="Times New Roman"/>
          <w:color w:val="1B1C1D"/>
          <w:sz w:val="28"/>
          <w:szCs w:val="28"/>
        </w:rPr>
        <w:t xml:space="preserve"> phòng làm việc cho Ban Giám đốc.</w:t>
      </w:r>
    </w:p>
    <w:p w14:paraId="4D832347" w14:textId="43B9BC82" w:rsidR="0047480B" w:rsidRPr="00BC39C6" w:rsidRDefault="005F7117" w:rsidP="00BC39C6">
      <w:pPr>
        <w:numPr>
          <w:ilvl w:val="1"/>
          <w:numId w:val="24"/>
        </w:numPr>
        <w:pBdr>
          <w:top w:val="nil"/>
          <w:left w:val="nil"/>
          <w:bottom w:val="nil"/>
          <w:right w:val="nil"/>
          <w:between w:val="nil"/>
        </w:pBdr>
        <w:tabs>
          <w:tab w:val="left" w:pos="851"/>
        </w:tabs>
        <w:spacing w:before="120" w:after="120"/>
        <w:ind w:left="0" w:firstLine="720"/>
        <w:jc w:val="both"/>
        <w:rPr>
          <w:rFonts w:ascii="Times New Roman" w:hAnsi="Times New Roman" w:cs="Times New Roman"/>
          <w:sz w:val="28"/>
          <w:szCs w:val="28"/>
        </w:rPr>
      </w:pPr>
      <w:r w:rsidRPr="00BC39C6">
        <w:rPr>
          <w:rFonts w:ascii="Times New Roman" w:eastAsia="Google Sans Text" w:hAnsi="Times New Roman" w:cs="Times New Roman"/>
          <w:color w:val="1B1C1D"/>
          <w:sz w:val="28"/>
          <w:szCs w:val="28"/>
        </w:rPr>
        <w:t>P</w:t>
      </w:r>
      <w:r w:rsidR="0047480B" w:rsidRPr="00BC39C6">
        <w:rPr>
          <w:rFonts w:ascii="Times New Roman" w:eastAsia="Google Sans Text" w:hAnsi="Times New Roman" w:cs="Times New Roman"/>
          <w:color w:val="1B1C1D"/>
          <w:sz w:val="28"/>
          <w:szCs w:val="28"/>
        </w:rPr>
        <w:t>hòng học lý thuyết</w:t>
      </w:r>
      <w:r w:rsidR="00880B0E" w:rsidRPr="00880B0E">
        <w:rPr>
          <w:rFonts w:ascii="Times New Roman" w:eastAsia="Google Sans Text" w:hAnsi="Times New Roman" w:cs="Times New Roman"/>
          <w:color w:val="1B1C1D"/>
          <w:sz w:val="28"/>
          <w:szCs w:val="28"/>
        </w:rPr>
        <w:t xml:space="preserve"> </w:t>
      </w:r>
      <w:r w:rsidR="00DD11B6" w:rsidRPr="00DD11B6">
        <w:rPr>
          <w:rFonts w:ascii="Times New Roman" w:eastAsia="Google Sans Text" w:hAnsi="Times New Roman" w:cs="Times New Roman"/>
          <w:color w:val="1B1C1D"/>
          <w:sz w:val="28"/>
          <w:szCs w:val="28"/>
        </w:rPr>
        <w:t xml:space="preserve">sử dụng </w:t>
      </w:r>
      <w:r w:rsidRPr="00BC39C6">
        <w:rPr>
          <w:rFonts w:ascii="Times New Roman" w:eastAsia="Google Sans Text" w:hAnsi="Times New Roman" w:cs="Times New Roman"/>
          <w:color w:val="1B1C1D"/>
          <w:sz w:val="28"/>
          <w:szCs w:val="28"/>
        </w:rPr>
        <w:t xml:space="preserve">hội trường </w:t>
      </w:r>
      <w:r w:rsidR="0047480B" w:rsidRPr="00BC39C6">
        <w:rPr>
          <w:rFonts w:ascii="Times New Roman" w:eastAsia="Google Sans Text" w:hAnsi="Times New Roman" w:cs="Times New Roman"/>
          <w:color w:val="1B1C1D"/>
          <w:sz w:val="28"/>
          <w:szCs w:val="28"/>
        </w:rPr>
        <w:t xml:space="preserve">của </w:t>
      </w:r>
      <w:r w:rsidR="00DD11B6" w:rsidRPr="00DD11B6">
        <w:rPr>
          <w:rFonts w:ascii="Times New Roman" w:eastAsia="Google Sans Text" w:hAnsi="Times New Roman" w:cs="Times New Roman"/>
          <w:color w:val="1B1C1D"/>
          <w:sz w:val="28"/>
          <w:szCs w:val="28"/>
        </w:rPr>
        <w:t>HĐND và</w:t>
      </w:r>
      <w:r w:rsidR="00436D5C" w:rsidRPr="00436D5C">
        <w:rPr>
          <w:rFonts w:ascii="Times New Roman" w:eastAsia="Google Sans Text" w:hAnsi="Times New Roman" w:cs="Times New Roman"/>
          <w:color w:val="1B1C1D"/>
          <w:sz w:val="28"/>
          <w:szCs w:val="28"/>
        </w:rPr>
        <w:t xml:space="preserve"> </w:t>
      </w:r>
      <w:r w:rsidR="00DD11B6" w:rsidRPr="00DD11B6">
        <w:rPr>
          <w:rFonts w:ascii="Times New Roman" w:eastAsia="Google Sans Text" w:hAnsi="Times New Roman" w:cs="Times New Roman"/>
          <w:color w:val="1B1C1D"/>
          <w:sz w:val="28"/>
          <w:szCs w:val="28"/>
        </w:rPr>
        <w:t xml:space="preserve">UBND </w:t>
      </w:r>
      <w:r w:rsidR="00436D5C" w:rsidRPr="00436D5C">
        <w:rPr>
          <w:rFonts w:ascii="Times New Roman" w:eastAsia="Google Sans Text" w:hAnsi="Times New Roman" w:cs="Times New Roman"/>
          <w:color w:val="1B1C1D"/>
          <w:sz w:val="28"/>
          <w:szCs w:val="28"/>
        </w:rPr>
        <w:t>xã</w:t>
      </w:r>
      <w:r w:rsidR="00631271" w:rsidRPr="00BC39C6">
        <w:rPr>
          <w:rFonts w:ascii="Times New Roman" w:eastAsia="Google Sans Text" w:hAnsi="Times New Roman" w:cs="Times New Roman"/>
          <w:color w:val="1B1C1D"/>
          <w:sz w:val="28"/>
          <w:szCs w:val="28"/>
        </w:rPr>
        <w:t xml:space="preserve"> hoặc </w:t>
      </w:r>
      <w:r w:rsidR="0078262E" w:rsidRPr="00BC39C6">
        <w:rPr>
          <w:rFonts w:ascii="Times New Roman" w:eastAsia="Google Sans Text" w:hAnsi="Times New Roman" w:cs="Times New Roman"/>
          <w:color w:val="1B1C1D"/>
          <w:sz w:val="28"/>
          <w:szCs w:val="28"/>
        </w:rPr>
        <w:t>phòng chức năng của một đơn vị trường học</w:t>
      </w:r>
      <w:r w:rsidR="00E31273" w:rsidRPr="00BC39C6">
        <w:rPr>
          <w:rFonts w:ascii="Times New Roman" w:eastAsia="Google Sans Text" w:hAnsi="Times New Roman" w:cs="Times New Roman"/>
          <w:color w:val="1B1C1D"/>
          <w:sz w:val="28"/>
          <w:szCs w:val="28"/>
        </w:rPr>
        <w:t xml:space="preserve"> đóng ở trung tâm của xã</w:t>
      </w:r>
      <w:r w:rsidR="0047480B" w:rsidRPr="00BC39C6">
        <w:rPr>
          <w:rFonts w:ascii="Times New Roman" w:eastAsia="Google Sans Text" w:hAnsi="Times New Roman" w:cs="Times New Roman"/>
          <w:color w:val="1B1C1D"/>
          <w:sz w:val="28"/>
          <w:szCs w:val="28"/>
        </w:rPr>
        <w:t>.</w:t>
      </w:r>
    </w:p>
    <w:p w14:paraId="3AED2738" w14:textId="21482ADD" w:rsidR="0047480B" w:rsidRPr="00BC39C6" w:rsidRDefault="00631271" w:rsidP="00BC39C6">
      <w:pPr>
        <w:numPr>
          <w:ilvl w:val="1"/>
          <w:numId w:val="24"/>
        </w:numPr>
        <w:pBdr>
          <w:top w:val="nil"/>
          <w:left w:val="nil"/>
          <w:bottom w:val="nil"/>
          <w:right w:val="nil"/>
          <w:between w:val="nil"/>
        </w:pBdr>
        <w:tabs>
          <w:tab w:val="left" w:pos="851"/>
        </w:tabs>
        <w:spacing w:before="120" w:after="120"/>
        <w:ind w:left="0" w:firstLine="720"/>
        <w:jc w:val="both"/>
        <w:rPr>
          <w:rFonts w:ascii="Times New Roman" w:hAnsi="Times New Roman" w:cs="Times New Roman"/>
          <w:sz w:val="28"/>
          <w:szCs w:val="28"/>
        </w:rPr>
      </w:pPr>
      <w:r w:rsidRPr="00BC39C6">
        <w:rPr>
          <w:rFonts w:ascii="Times New Roman" w:eastAsia="Google Sans Text" w:hAnsi="Times New Roman" w:cs="Times New Roman"/>
          <w:color w:val="1B1C1D"/>
          <w:sz w:val="28"/>
          <w:szCs w:val="28"/>
        </w:rPr>
        <w:t>Một</w:t>
      </w:r>
      <w:r w:rsidR="0047480B" w:rsidRPr="00BC39C6">
        <w:rPr>
          <w:rFonts w:ascii="Times New Roman" w:eastAsia="Google Sans Text" w:hAnsi="Times New Roman" w:cs="Times New Roman"/>
          <w:color w:val="1B1C1D"/>
          <w:sz w:val="28"/>
          <w:szCs w:val="28"/>
        </w:rPr>
        <w:t xml:space="preserve"> phòng đọc sách kết hợp thư viện cộng đồng</w:t>
      </w:r>
      <w:r w:rsidRPr="00BC39C6">
        <w:rPr>
          <w:rFonts w:ascii="Times New Roman" w:eastAsia="Google Sans Text" w:hAnsi="Times New Roman" w:cs="Times New Roman"/>
          <w:color w:val="1B1C1D"/>
          <w:sz w:val="28"/>
          <w:szCs w:val="28"/>
        </w:rPr>
        <w:t xml:space="preserve"> </w:t>
      </w:r>
      <w:r w:rsidR="00182989" w:rsidRPr="00991D63">
        <w:rPr>
          <w:rFonts w:ascii="Times New Roman" w:eastAsia="Google Sans Text" w:hAnsi="Times New Roman" w:cs="Times New Roman"/>
          <w:i/>
          <w:iCs/>
          <w:color w:val="1B1C1D"/>
          <w:sz w:val="28"/>
          <w:szCs w:val="28"/>
        </w:rPr>
        <w:t>(khai thác cơ sở vật chất, thiết bị tại</w:t>
      </w:r>
      <w:r w:rsidRPr="00991D63">
        <w:rPr>
          <w:rFonts w:ascii="Times New Roman" w:eastAsia="Google Sans Text" w:hAnsi="Times New Roman" w:cs="Times New Roman"/>
          <w:i/>
          <w:iCs/>
          <w:color w:val="1B1C1D"/>
          <w:sz w:val="28"/>
          <w:szCs w:val="28"/>
        </w:rPr>
        <w:t xml:space="preserve"> Trung tâm Truyền thông - Văn hóa - Thể thao</w:t>
      </w:r>
      <w:r w:rsidR="00991D63" w:rsidRPr="00991D63">
        <w:rPr>
          <w:rFonts w:ascii="Times New Roman" w:eastAsia="Google Sans Text" w:hAnsi="Times New Roman" w:cs="Times New Roman"/>
          <w:i/>
          <w:iCs/>
          <w:color w:val="1B1C1D"/>
          <w:sz w:val="28"/>
          <w:szCs w:val="28"/>
        </w:rPr>
        <w:t>)</w:t>
      </w:r>
      <w:r w:rsidR="0047480B" w:rsidRPr="00BC39C6">
        <w:rPr>
          <w:rFonts w:ascii="Times New Roman" w:eastAsia="Google Sans Text" w:hAnsi="Times New Roman" w:cs="Times New Roman"/>
          <w:color w:val="1B1C1D"/>
          <w:sz w:val="28"/>
          <w:szCs w:val="28"/>
        </w:rPr>
        <w:t>.</w:t>
      </w:r>
    </w:p>
    <w:p w14:paraId="370673AC" w14:textId="4DC826BA" w:rsidR="0047480B" w:rsidRPr="00BC39C6" w:rsidRDefault="0047480B" w:rsidP="00BC39C6">
      <w:pPr>
        <w:numPr>
          <w:ilvl w:val="1"/>
          <w:numId w:val="24"/>
        </w:numPr>
        <w:pBdr>
          <w:top w:val="nil"/>
          <w:left w:val="nil"/>
          <w:bottom w:val="nil"/>
          <w:right w:val="nil"/>
          <w:between w:val="nil"/>
        </w:pBdr>
        <w:tabs>
          <w:tab w:val="left" w:pos="851"/>
        </w:tabs>
        <w:spacing w:before="120" w:after="120"/>
        <w:ind w:left="0" w:firstLine="720"/>
        <w:jc w:val="both"/>
        <w:rPr>
          <w:rFonts w:ascii="Times New Roman" w:hAnsi="Times New Roman" w:cs="Times New Roman"/>
          <w:sz w:val="28"/>
          <w:szCs w:val="28"/>
        </w:rPr>
      </w:pPr>
      <w:r w:rsidRPr="00BC39C6">
        <w:rPr>
          <w:rFonts w:ascii="Times New Roman" w:eastAsia="Google Sans Text" w:hAnsi="Times New Roman" w:cs="Times New Roman"/>
          <w:color w:val="1B1C1D"/>
          <w:sz w:val="28"/>
          <w:szCs w:val="28"/>
        </w:rPr>
        <w:t xml:space="preserve">Tận dụng hội trường của Trung tâm </w:t>
      </w:r>
      <w:r w:rsidR="00C555BE" w:rsidRPr="00BC39C6">
        <w:rPr>
          <w:rFonts w:ascii="Times New Roman" w:eastAsia="Google Sans Text" w:hAnsi="Times New Roman" w:cs="Times New Roman"/>
          <w:color w:val="1B1C1D"/>
          <w:sz w:val="28"/>
          <w:szCs w:val="28"/>
        </w:rPr>
        <w:t>Truyền thông - Văn hóa - Thể thao</w:t>
      </w:r>
      <w:r w:rsidRPr="00BC39C6">
        <w:rPr>
          <w:rFonts w:ascii="Times New Roman" w:eastAsia="Google Sans Text" w:hAnsi="Times New Roman" w:cs="Times New Roman"/>
          <w:color w:val="1B1C1D"/>
          <w:sz w:val="28"/>
          <w:szCs w:val="28"/>
        </w:rPr>
        <w:t xml:space="preserve"> và các nhà văn hóa cộng đồng tại các buôn để tổ chức các lớp học, sự kiện có quy mô lớn</w:t>
      </w:r>
      <w:r w:rsidR="00C555BE" w:rsidRPr="00BC39C6">
        <w:rPr>
          <w:rFonts w:ascii="Times New Roman" w:eastAsia="Google Sans Text" w:hAnsi="Times New Roman" w:cs="Times New Roman"/>
          <w:color w:val="1B1C1D"/>
          <w:sz w:val="28"/>
          <w:szCs w:val="28"/>
        </w:rPr>
        <w:t>.</w:t>
      </w:r>
    </w:p>
    <w:p w14:paraId="0D906FA5" w14:textId="77777777" w:rsidR="0047480B" w:rsidRPr="00BC39C6" w:rsidRDefault="0047480B" w:rsidP="00BC39C6">
      <w:pPr>
        <w:pStyle w:val="Heading3"/>
        <w:tabs>
          <w:tab w:val="left" w:pos="851"/>
        </w:tabs>
        <w:spacing w:before="120" w:after="120"/>
        <w:ind w:firstLine="720"/>
        <w:rPr>
          <w:rFonts w:ascii="Times New Roman" w:eastAsia="Google Sans" w:hAnsi="Times New Roman" w:cs="Times New Roman"/>
          <w:b/>
          <w:bCs/>
          <w:color w:val="1B1C1D"/>
          <w:lang w:val="vi-VN"/>
        </w:rPr>
      </w:pPr>
      <w:r w:rsidRPr="00BC39C6">
        <w:rPr>
          <w:rFonts w:ascii="Times New Roman" w:eastAsia="Google Sans" w:hAnsi="Times New Roman" w:cs="Times New Roman"/>
          <w:b/>
          <w:bCs/>
          <w:color w:val="1B1C1D"/>
          <w:lang w:val="vi-VN"/>
        </w:rPr>
        <w:lastRenderedPageBreak/>
        <w:t>2. Cơ sở vật chất, phương tiện, thiết bị giảng dạy và học tập</w:t>
      </w:r>
    </w:p>
    <w:p w14:paraId="7917BE77" w14:textId="3AFCE1E3" w:rsidR="0047480B" w:rsidRPr="00BC39C6" w:rsidRDefault="0047480B" w:rsidP="00BC39C6">
      <w:pPr>
        <w:numPr>
          <w:ilvl w:val="0"/>
          <w:numId w:val="25"/>
        </w:numPr>
        <w:pBdr>
          <w:top w:val="nil"/>
          <w:left w:val="nil"/>
          <w:bottom w:val="nil"/>
          <w:right w:val="nil"/>
          <w:between w:val="nil"/>
        </w:pBdr>
        <w:tabs>
          <w:tab w:val="left" w:pos="851"/>
        </w:tabs>
        <w:spacing w:before="120" w:after="120"/>
        <w:ind w:left="0" w:firstLine="720"/>
        <w:jc w:val="both"/>
        <w:rPr>
          <w:rFonts w:ascii="Times New Roman" w:hAnsi="Times New Roman" w:cs="Times New Roman"/>
          <w:sz w:val="28"/>
          <w:szCs w:val="28"/>
        </w:rPr>
      </w:pPr>
      <w:r w:rsidRPr="00BC39C6">
        <w:rPr>
          <w:rFonts w:ascii="Times New Roman" w:eastAsia="Google Sans Text" w:hAnsi="Times New Roman" w:cs="Times New Roman"/>
          <w:b/>
          <w:i/>
          <w:iCs/>
          <w:color w:val="1B1C1D"/>
          <w:sz w:val="28"/>
          <w:szCs w:val="28"/>
        </w:rPr>
        <w:t>Giai đoạn đầu</w:t>
      </w:r>
      <w:r w:rsidRPr="00BC39C6">
        <w:rPr>
          <w:rFonts w:ascii="Times New Roman" w:eastAsia="Google Sans Text" w:hAnsi="Times New Roman" w:cs="Times New Roman"/>
          <w:bCs/>
          <w:color w:val="1B1C1D"/>
          <w:sz w:val="28"/>
          <w:szCs w:val="28"/>
        </w:rPr>
        <w:t>:</w:t>
      </w:r>
      <w:r w:rsidRPr="00BC39C6">
        <w:rPr>
          <w:rFonts w:ascii="Times New Roman" w:eastAsia="Google Sans Text" w:hAnsi="Times New Roman" w:cs="Times New Roman"/>
          <w:color w:val="1B1C1D"/>
          <w:sz w:val="28"/>
          <w:szCs w:val="28"/>
        </w:rPr>
        <w:t xml:space="preserve"> Huy động tối đa từ các nguồn xã hội hóa và tận dụng trang thiết bị hiện có của các trường học trên địa bàn</w:t>
      </w:r>
      <w:r w:rsidR="00077D32" w:rsidRPr="00077D32">
        <w:rPr>
          <w:rFonts w:ascii="Times New Roman" w:eastAsia="Google Sans Text" w:hAnsi="Times New Roman" w:cs="Times New Roman"/>
          <w:color w:val="1B1C1D"/>
          <w:sz w:val="28"/>
          <w:szCs w:val="28"/>
        </w:rPr>
        <w:t xml:space="preserve"> và một số cơ quan, đơn vị c</w:t>
      </w:r>
      <w:r w:rsidR="00077D32" w:rsidRPr="005E28A2">
        <w:rPr>
          <w:rFonts w:ascii="Times New Roman" w:eastAsia="Google Sans Text" w:hAnsi="Times New Roman" w:cs="Times New Roman"/>
          <w:color w:val="1B1C1D"/>
          <w:sz w:val="28"/>
          <w:szCs w:val="28"/>
        </w:rPr>
        <w:t>ũ</w:t>
      </w:r>
      <w:r w:rsidRPr="00BC39C6">
        <w:rPr>
          <w:rFonts w:ascii="Times New Roman" w:eastAsia="Google Sans Text" w:hAnsi="Times New Roman" w:cs="Times New Roman"/>
          <w:color w:val="1B1C1D"/>
          <w:sz w:val="28"/>
          <w:szCs w:val="28"/>
        </w:rPr>
        <w:t xml:space="preserve"> </w:t>
      </w:r>
      <w:r w:rsidRPr="00BC39C6">
        <w:rPr>
          <w:rFonts w:ascii="Times New Roman" w:eastAsia="Google Sans Text" w:hAnsi="Times New Roman" w:cs="Times New Roman"/>
          <w:i/>
          <w:iCs/>
          <w:color w:val="1B1C1D"/>
          <w:sz w:val="28"/>
          <w:szCs w:val="28"/>
        </w:rPr>
        <w:t>(bàn ghế, bảng viết, sách báo, máy vi tính cũ</w:t>
      </w:r>
      <w:r w:rsidR="005E28A2" w:rsidRPr="005E28A2">
        <w:rPr>
          <w:rFonts w:ascii="Times New Roman" w:eastAsia="Google Sans Text" w:hAnsi="Times New Roman" w:cs="Times New Roman"/>
          <w:i/>
          <w:iCs/>
          <w:color w:val="1B1C1D"/>
          <w:sz w:val="28"/>
          <w:szCs w:val="28"/>
        </w:rPr>
        <w:t>,</w:t>
      </w:r>
      <w:r w:rsidR="005E28A2">
        <w:rPr>
          <w:rFonts w:ascii="Times New Roman" w:eastAsia="Google Sans Text" w:hAnsi="Times New Roman" w:cs="Times New Roman"/>
          <w:i/>
          <w:iCs/>
          <w:color w:val="1B1C1D"/>
          <w:sz w:val="28"/>
          <w:szCs w:val="28"/>
        </w:rPr>
        <w:t>…</w:t>
      </w:r>
      <w:r w:rsidRPr="00BC39C6">
        <w:rPr>
          <w:rFonts w:ascii="Times New Roman" w:eastAsia="Google Sans Text" w:hAnsi="Times New Roman" w:cs="Times New Roman"/>
          <w:i/>
          <w:iCs/>
          <w:color w:val="1B1C1D"/>
          <w:sz w:val="28"/>
          <w:szCs w:val="28"/>
        </w:rPr>
        <w:t>)</w:t>
      </w:r>
      <w:r w:rsidRPr="00BC39C6">
        <w:rPr>
          <w:rFonts w:ascii="Times New Roman" w:eastAsia="Google Sans Text" w:hAnsi="Times New Roman" w:cs="Times New Roman"/>
          <w:color w:val="1B1C1D"/>
          <w:sz w:val="28"/>
          <w:szCs w:val="28"/>
        </w:rPr>
        <w:t>.</w:t>
      </w:r>
    </w:p>
    <w:p w14:paraId="1EF2DDE8" w14:textId="77777777" w:rsidR="0047480B" w:rsidRPr="00BC39C6" w:rsidRDefault="0047480B" w:rsidP="00BC39C6">
      <w:pPr>
        <w:numPr>
          <w:ilvl w:val="0"/>
          <w:numId w:val="25"/>
        </w:numPr>
        <w:pBdr>
          <w:top w:val="nil"/>
          <w:left w:val="nil"/>
          <w:bottom w:val="nil"/>
          <w:right w:val="nil"/>
          <w:between w:val="nil"/>
        </w:pBdr>
        <w:tabs>
          <w:tab w:val="left" w:pos="851"/>
        </w:tabs>
        <w:spacing w:before="120" w:after="120"/>
        <w:ind w:left="0" w:firstLine="720"/>
        <w:jc w:val="both"/>
        <w:rPr>
          <w:rFonts w:ascii="Times New Roman" w:hAnsi="Times New Roman" w:cs="Times New Roman"/>
          <w:sz w:val="28"/>
          <w:szCs w:val="28"/>
        </w:rPr>
      </w:pPr>
      <w:r w:rsidRPr="00BC39C6">
        <w:rPr>
          <w:rFonts w:ascii="Times New Roman" w:eastAsia="Google Sans Text" w:hAnsi="Times New Roman" w:cs="Times New Roman"/>
          <w:b/>
          <w:i/>
          <w:iCs/>
          <w:color w:val="1B1C1D"/>
          <w:sz w:val="28"/>
          <w:szCs w:val="28"/>
        </w:rPr>
        <w:t>Kế hoạch trang bị dài hạn</w:t>
      </w:r>
      <w:r w:rsidRPr="00BC39C6">
        <w:rPr>
          <w:rFonts w:ascii="Times New Roman" w:eastAsia="Google Sans Text" w:hAnsi="Times New Roman" w:cs="Times New Roman"/>
          <w:bCs/>
          <w:color w:val="1B1C1D"/>
          <w:sz w:val="28"/>
          <w:szCs w:val="28"/>
        </w:rPr>
        <w:t>:</w:t>
      </w:r>
      <w:r w:rsidRPr="00BC39C6">
        <w:rPr>
          <w:rFonts w:ascii="Times New Roman" w:eastAsia="Google Sans Text" w:hAnsi="Times New Roman" w:cs="Times New Roman"/>
          <w:color w:val="1B1C1D"/>
          <w:sz w:val="28"/>
          <w:szCs w:val="28"/>
        </w:rPr>
        <w:t xml:space="preserve"> Xây dựng kế hoạch mua sắm, bổ sung dần các thiết bị cần thiết như máy chiếu, hệ thống âm thanh di động, máy tính, học liệu chuyên ngành từ nguồn ngân sách hỗ trợ hàng năm và các nguồn huy động hợp pháp khác.</w:t>
      </w:r>
    </w:p>
    <w:p w14:paraId="6637DEBA" w14:textId="77777777" w:rsidR="0047480B" w:rsidRPr="00BC39C6" w:rsidRDefault="0047480B" w:rsidP="00BC39C6">
      <w:pPr>
        <w:pStyle w:val="Heading3"/>
        <w:spacing w:before="120" w:after="120"/>
        <w:ind w:firstLine="720"/>
        <w:rPr>
          <w:rFonts w:ascii="Times New Roman" w:eastAsia="Google Sans" w:hAnsi="Times New Roman" w:cs="Times New Roman"/>
          <w:b/>
          <w:bCs/>
          <w:color w:val="1B1C1D"/>
          <w:lang w:val="vi-VN"/>
        </w:rPr>
      </w:pPr>
      <w:r w:rsidRPr="00BC39C6">
        <w:rPr>
          <w:rFonts w:ascii="Times New Roman" w:eastAsia="Google Sans" w:hAnsi="Times New Roman" w:cs="Times New Roman"/>
          <w:b/>
          <w:bCs/>
          <w:color w:val="1B1C1D"/>
          <w:lang w:val="vi-VN"/>
        </w:rPr>
        <w:t>3. Các điều kiện đảm bảo quy định về phòng cháy chữa cháy</w:t>
      </w:r>
    </w:p>
    <w:p w14:paraId="0868706C" w14:textId="029964C4" w:rsidR="0047480B" w:rsidRPr="00BC39C6" w:rsidRDefault="0047480B" w:rsidP="00BC39C6">
      <w:pPr>
        <w:pBdr>
          <w:top w:val="nil"/>
          <w:left w:val="nil"/>
          <w:bottom w:val="nil"/>
          <w:right w:val="nil"/>
          <w:between w:val="nil"/>
        </w:pBdr>
        <w:spacing w:before="120" w:after="120"/>
        <w:ind w:firstLine="720"/>
        <w:jc w:val="both"/>
        <w:rPr>
          <w:rFonts w:ascii="Times New Roman" w:eastAsia="Google Sans Text" w:hAnsi="Times New Roman" w:cs="Times New Roman"/>
          <w:color w:val="1B1C1D"/>
          <w:sz w:val="28"/>
          <w:szCs w:val="28"/>
        </w:rPr>
      </w:pPr>
      <w:r w:rsidRPr="00BC39C6">
        <w:rPr>
          <w:rFonts w:ascii="Times New Roman" w:eastAsia="Google Sans Text" w:hAnsi="Times New Roman" w:cs="Times New Roman"/>
          <w:color w:val="1B1C1D"/>
          <w:sz w:val="28"/>
          <w:szCs w:val="28"/>
        </w:rPr>
        <w:t xml:space="preserve">Trung tâm sẽ phối hợp chặt chẽ với cơ quan Công an </w:t>
      </w:r>
      <w:r w:rsidR="003D1FC6" w:rsidRPr="00BC39C6">
        <w:rPr>
          <w:rFonts w:ascii="Times New Roman" w:eastAsia="Google Sans Text" w:hAnsi="Times New Roman" w:cs="Times New Roman"/>
          <w:color w:val="1B1C1D"/>
          <w:sz w:val="28"/>
          <w:szCs w:val="28"/>
        </w:rPr>
        <w:t>Phòng cháy chữa cháy (PCCC)</w:t>
      </w:r>
      <w:r w:rsidRPr="00BC39C6">
        <w:rPr>
          <w:rFonts w:ascii="Times New Roman" w:eastAsia="Google Sans Text" w:hAnsi="Times New Roman" w:cs="Times New Roman"/>
          <w:color w:val="1B1C1D"/>
          <w:sz w:val="28"/>
          <w:szCs w:val="28"/>
        </w:rPr>
        <w:t xml:space="preserve"> để kiểm tra, rà soát và trang bị đầy đủ các phương tiện PCCC tại chỗ như bình chữa cháy, tiêu lệnh, nội quy PCCC. Tổ chức tập huấn kiến thức, kỹ năng PCCC cho cán bộ quản lý và học viên.</w:t>
      </w:r>
    </w:p>
    <w:p w14:paraId="02FEE080" w14:textId="77777777" w:rsidR="0047480B" w:rsidRPr="00BC39C6" w:rsidRDefault="0047480B" w:rsidP="00BC39C6">
      <w:pPr>
        <w:pStyle w:val="Heading3"/>
        <w:spacing w:before="120" w:after="120"/>
        <w:ind w:firstLine="720"/>
        <w:rPr>
          <w:rFonts w:ascii="Times New Roman" w:eastAsia="Google Sans" w:hAnsi="Times New Roman" w:cs="Times New Roman"/>
          <w:b/>
          <w:bCs/>
          <w:color w:val="1B1C1D"/>
          <w:lang w:val="vi-VN"/>
        </w:rPr>
      </w:pPr>
      <w:r w:rsidRPr="00BC39C6">
        <w:rPr>
          <w:rFonts w:ascii="Times New Roman" w:eastAsia="Google Sans" w:hAnsi="Times New Roman" w:cs="Times New Roman"/>
          <w:b/>
          <w:bCs/>
          <w:color w:val="1B1C1D"/>
          <w:lang w:val="vi-VN"/>
        </w:rPr>
        <w:t>4. Hệ thống hồ sơ, sổ sách</w:t>
      </w:r>
    </w:p>
    <w:p w14:paraId="06F73EAF" w14:textId="77777777" w:rsidR="0047480B" w:rsidRPr="00BC39C6" w:rsidRDefault="0047480B" w:rsidP="00BC39C6">
      <w:pPr>
        <w:pBdr>
          <w:top w:val="nil"/>
          <w:left w:val="nil"/>
          <w:bottom w:val="nil"/>
          <w:right w:val="nil"/>
          <w:between w:val="nil"/>
        </w:pBdr>
        <w:spacing w:before="120" w:after="120"/>
        <w:ind w:firstLine="720"/>
        <w:jc w:val="both"/>
        <w:rPr>
          <w:rFonts w:ascii="Times New Roman" w:eastAsia="Google Sans Text" w:hAnsi="Times New Roman" w:cs="Times New Roman"/>
          <w:color w:val="1B1C1D"/>
          <w:sz w:val="28"/>
          <w:szCs w:val="28"/>
        </w:rPr>
      </w:pPr>
      <w:r w:rsidRPr="00BC39C6">
        <w:rPr>
          <w:rFonts w:ascii="Times New Roman" w:eastAsia="Google Sans Text" w:hAnsi="Times New Roman" w:cs="Times New Roman"/>
          <w:color w:val="1B1C1D"/>
          <w:sz w:val="28"/>
          <w:szCs w:val="28"/>
        </w:rPr>
        <w:t>Trung tâm sẽ thiết lập và quản lý đầy đủ các loại hồ sơ, sổ sách theo quy định của ngành giáo dục đối với một TTHTCĐ, bao gồm: sổ đăng ký học viên, sổ theo dõi hoạt động, sổ tài chính, hồ sơ nhân sự, kế hoạch hoạt động hàng năm và báo cáo định kỳ.</w:t>
      </w:r>
    </w:p>
    <w:p w14:paraId="562C6B2F" w14:textId="77777777" w:rsidR="0047480B" w:rsidRPr="00BC39C6" w:rsidRDefault="0047480B" w:rsidP="00BC39C6">
      <w:pPr>
        <w:pStyle w:val="Heading2"/>
        <w:spacing w:before="120" w:after="120"/>
        <w:ind w:firstLine="720"/>
        <w:rPr>
          <w:rFonts w:ascii="Times New Roman" w:eastAsia="Google Sans" w:hAnsi="Times New Roman" w:cs="Times New Roman"/>
          <w:b/>
          <w:bCs/>
          <w:color w:val="1B1C1D"/>
          <w:sz w:val="28"/>
          <w:szCs w:val="28"/>
          <w:lang w:val="vi-VN"/>
        </w:rPr>
      </w:pPr>
      <w:r w:rsidRPr="00BC39C6">
        <w:rPr>
          <w:rFonts w:ascii="Times New Roman" w:eastAsia="Google Sans" w:hAnsi="Times New Roman" w:cs="Times New Roman"/>
          <w:b/>
          <w:bCs/>
          <w:color w:val="1B1C1D"/>
          <w:sz w:val="28"/>
          <w:szCs w:val="28"/>
          <w:lang w:val="vi-VN"/>
        </w:rPr>
        <w:t>VI. TỔ CHỨC BỘ MÁY</w:t>
      </w:r>
    </w:p>
    <w:p w14:paraId="0118CFF9" w14:textId="77777777" w:rsidR="0047480B" w:rsidRPr="00BC39C6" w:rsidRDefault="0047480B" w:rsidP="00BC39C6">
      <w:pPr>
        <w:pStyle w:val="Heading3"/>
        <w:spacing w:before="120" w:after="120"/>
        <w:ind w:firstLine="720"/>
        <w:rPr>
          <w:rFonts w:ascii="Times New Roman" w:eastAsia="Google Sans" w:hAnsi="Times New Roman" w:cs="Times New Roman"/>
          <w:b/>
          <w:bCs/>
          <w:color w:val="1B1C1D"/>
          <w:lang w:val="vi-VN"/>
        </w:rPr>
      </w:pPr>
      <w:r w:rsidRPr="00BC39C6">
        <w:rPr>
          <w:rFonts w:ascii="Times New Roman" w:eastAsia="Google Sans" w:hAnsi="Times New Roman" w:cs="Times New Roman"/>
          <w:b/>
          <w:bCs/>
          <w:color w:val="1B1C1D"/>
          <w:lang w:val="vi-VN"/>
        </w:rPr>
        <w:t>1. Thông tin về đội ngũ cán bộ quản lý, nhà giáo và người lao động</w:t>
      </w:r>
    </w:p>
    <w:p w14:paraId="2FEF28D9" w14:textId="300B1603" w:rsidR="0047480B" w:rsidRPr="00BC39C6" w:rsidRDefault="00316F48" w:rsidP="00BC39C6">
      <w:pPr>
        <w:pBdr>
          <w:top w:val="nil"/>
          <w:left w:val="nil"/>
          <w:bottom w:val="nil"/>
          <w:right w:val="nil"/>
          <w:between w:val="nil"/>
        </w:pBdr>
        <w:tabs>
          <w:tab w:val="left" w:pos="851"/>
        </w:tabs>
        <w:spacing w:before="120" w:after="120"/>
        <w:ind w:firstLine="720"/>
        <w:jc w:val="both"/>
        <w:rPr>
          <w:rFonts w:ascii="Times New Roman" w:hAnsi="Times New Roman" w:cs="Times New Roman"/>
          <w:sz w:val="28"/>
          <w:szCs w:val="28"/>
        </w:rPr>
      </w:pPr>
      <w:r w:rsidRPr="00BC39C6">
        <w:rPr>
          <w:rFonts w:ascii="Times New Roman" w:eastAsia="Google Sans Text" w:hAnsi="Times New Roman" w:cs="Times New Roman"/>
          <w:bCs/>
          <w:i/>
          <w:iCs/>
          <w:color w:val="1B1C1D"/>
          <w:sz w:val="28"/>
          <w:szCs w:val="28"/>
        </w:rPr>
        <w:t xml:space="preserve">a) </w:t>
      </w:r>
      <w:r w:rsidR="0047480B" w:rsidRPr="00BC39C6">
        <w:rPr>
          <w:rFonts w:ascii="Times New Roman" w:eastAsia="Google Sans Text" w:hAnsi="Times New Roman" w:cs="Times New Roman"/>
          <w:bCs/>
          <w:i/>
          <w:iCs/>
          <w:color w:val="1B1C1D"/>
          <w:sz w:val="28"/>
          <w:szCs w:val="28"/>
        </w:rPr>
        <w:t>Cơ cấu tổ chức:</w:t>
      </w:r>
      <w:r w:rsidR="0047480B" w:rsidRPr="00BC39C6">
        <w:rPr>
          <w:rFonts w:ascii="Times New Roman" w:eastAsia="Google Sans Text" w:hAnsi="Times New Roman" w:cs="Times New Roman"/>
          <w:color w:val="1B1C1D"/>
          <w:sz w:val="28"/>
          <w:szCs w:val="28"/>
        </w:rPr>
        <w:t xml:space="preserve"> Gồm Ban Giám đốc, bộ phận Kế toán - Thủ quỹ (kiêm nhiệm), và đội ngũ giáo viên, báo cáo viên, cộng tác viên hoạt động theo chế độ không chuyên trách.</w:t>
      </w:r>
    </w:p>
    <w:p w14:paraId="04FED8D0" w14:textId="32CB0E55" w:rsidR="0047480B" w:rsidRPr="00BC39C6" w:rsidRDefault="00316F48" w:rsidP="00BC39C6">
      <w:pPr>
        <w:pBdr>
          <w:top w:val="nil"/>
          <w:left w:val="nil"/>
          <w:bottom w:val="nil"/>
          <w:right w:val="nil"/>
          <w:between w:val="nil"/>
        </w:pBdr>
        <w:tabs>
          <w:tab w:val="left" w:pos="851"/>
        </w:tabs>
        <w:spacing w:before="120" w:after="120"/>
        <w:ind w:firstLine="720"/>
        <w:jc w:val="both"/>
        <w:rPr>
          <w:rFonts w:ascii="Times New Roman" w:hAnsi="Times New Roman" w:cs="Times New Roman"/>
          <w:bCs/>
          <w:i/>
          <w:iCs/>
          <w:sz w:val="28"/>
          <w:szCs w:val="28"/>
        </w:rPr>
      </w:pPr>
      <w:r w:rsidRPr="00BC39C6">
        <w:rPr>
          <w:rFonts w:ascii="Times New Roman" w:eastAsia="Google Sans Text" w:hAnsi="Times New Roman" w:cs="Times New Roman"/>
          <w:bCs/>
          <w:i/>
          <w:iCs/>
          <w:color w:val="1B1C1D"/>
          <w:sz w:val="28"/>
          <w:szCs w:val="28"/>
        </w:rPr>
        <w:t xml:space="preserve">b) </w:t>
      </w:r>
      <w:r w:rsidR="0047480B" w:rsidRPr="00BC39C6">
        <w:rPr>
          <w:rFonts w:ascii="Times New Roman" w:eastAsia="Google Sans Text" w:hAnsi="Times New Roman" w:cs="Times New Roman"/>
          <w:bCs/>
          <w:i/>
          <w:iCs/>
          <w:color w:val="1B1C1D"/>
          <w:sz w:val="28"/>
          <w:szCs w:val="28"/>
        </w:rPr>
        <w:t>Ban Giám đốc (hoạt động theo chế độ kiêm nhiệm</w:t>
      </w:r>
      <w:r w:rsidRPr="00BC39C6">
        <w:rPr>
          <w:rFonts w:ascii="Times New Roman" w:eastAsia="Google Sans Text" w:hAnsi="Times New Roman" w:cs="Times New Roman"/>
          <w:bCs/>
          <w:i/>
          <w:iCs/>
          <w:color w:val="1B1C1D"/>
          <w:sz w:val="28"/>
          <w:szCs w:val="28"/>
        </w:rPr>
        <w:t>)</w:t>
      </w:r>
    </w:p>
    <w:p w14:paraId="3FD06995" w14:textId="06D2F069" w:rsidR="0047480B" w:rsidRPr="00BC39C6" w:rsidRDefault="0047480B" w:rsidP="00BC39C6">
      <w:pPr>
        <w:numPr>
          <w:ilvl w:val="1"/>
          <w:numId w:val="27"/>
        </w:numPr>
        <w:pBdr>
          <w:top w:val="nil"/>
          <w:left w:val="nil"/>
          <w:bottom w:val="nil"/>
          <w:right w:val="nil"/>
          <w:between w:val="nil"/>
        </w:pBdr>
        <w:tabs>
          <w:tab w:val="left" w:pos="851"/>
        </w:tabs>
        <w:spacing w:before="120" w:after="120"/>
        <w:ind w:left="0" w:firstLine="720"/>
        <w:jc w:val="both"/>
        <w:rPr>
          <w:rFonts w:ascii="Times New Roman" w:hAnsi="Times New Roman" w:cs="Times New Roman"/>
          <w:sz w:val="28"/>
          <w:szCs w:val="28"/>
        </w:rPr>
      </w:pPr>
      <w:r w:rsidRPr="00BC39C6">
        <w:rPr>
          <w:rFonts w:ascii="Times New Roman" w:eastAsia="Google Sans Text" w:hAnsi="Times New Roman" w:cs="Times New Roman"/>
          <w:bCs/>
          <w:color w:val="1B1C1D"/>
          <w:sz w:val="28"/>
          <w:szCs w:val="28"/>
        </w:rPr>
        <w:t>Giám đốc:</w:t>
      </w:r>
      <w:r w:rsidRPr="00BC39C6">
        <w:rPr>
          <w:rFonts w:ascii="Times New Roman" w:eastAsia="Google Sans Text" w:hAnsi="Times New Roman" w:cs="Times New Roman"/>
          <w:color w:val="1B1C1D"/>
          <w:sz w:val="28"/>
          <w:szCs w:val="28"/>
        </w:rPr>
        <w:t xml:space="preserve"> 01 đồng chí là Phó Chủ tịch UBND xã phụ trách </w:t>
      </w:r>
      <w:r w:rsidR="00316F48" w:rsidRPr="00BC39C6">
        <w:rPr>
          <w:rFonts w:ascii="Times New Roman" w:eastAsia="Google Sans Text" w:hAnsi="Times New Roman" w:cs="Times New Roman"/>
          <w:color w:val="1B1C1D"/>
          <w:sz w:val="28"/>
          <w:szCs w:val="28"/>
        </w:rPr>
        <w:t xml:space="preserve">lĩnh vực </w:t>
      </w:r>
      <w:r w:rsidRPr="00BC39C6">
        <w:rPr>
          <w:rFonts w:ascii="Times New Roman" w:eastAsia="Google Sans Text" w:hAnsi="Times New Roman" w:cs="Times New Roman"/>
          <w:color w:val="1B1C1D"/>
          <w:sz w:val="28"/>
          <w:szCs w:val="28"/>
        </w:rPr>
        <w:t>Văn hóa - Xã hội.</w:t>
      </w:r>
    </w:p>
    <w:p w14:paraId="693D6295" w14:textId="779D624F" w:rsidR="001233F4" w:rsidRPr="00BC39C6" w:rsidRDefault="0047480B" w:rsidP="00BC39C6">
      <w:pPr>
        <w:numPr>
          <w:ilvl w:val="1"/>
          <w:numId w:val="27"/>
        </w:numPr>
        <w:pBdr>
          <w:top w:val="nil"/>
          <w:left w:val="nil"/>
          <w:bottom w:val="nil"/>
          <w:right w:val="nil"/>
          <w:between w:val="nil"/>
        </w:pBdr>
        <w:tabs>
          <w:tab w:val="left" w:pos="851"/>
        </w:tabs>
        <w:spacing w:before="120" w:after="120"/>
        <w:ind w:left="0" w:firstLine="720"/>
        <w:jc w:val="both"/>
        <w:rPr>
          <w:rFonts w:ascii="Times New Roman" w:hAnsi="Times New Roman" w:cs="Times New Roman"/>
          <w:sz w:val="28"/>
          <w:szCs w:val="28"/>
        </w:rPr>
      </w:pPr>
      <w:r w:rsidRPr="00BC39C6">
        <w:rPr>
          <w:rFonts w:ascii="Times New Roman" w:eastAsia="Google Sans Text" w:hAnsi="Times New Roman" w:cs="Times New Roman"/>
          <w:color w:val="1B1C1D"/>
          <w:sz w:val="28"/>
          <w:szCs w:val="28"/>
        </w:rPr>
        <w:t xml:space="preserve">Phó Giám đốc: </w:t>
      </w:r>
      <w:r w:rsidR="00DA1AED">
        <w:rPr>
          <w:rFonts w:ascii="Times New Roman" w:eastAsia="Google Sans Text" w:hAnsi="Times New Roman" w:cs="Times New Roman"/>
          <w:color w:val="1B1C1D"/>
          <w:sz w:val="28"/>
          <w:szCs w:val="28"/>
          <w:lang w:val="en-US"/>
        </w:rPr>
        <w:t xml:space="preserve">01 lãnh đạo Phòng Văn hóa – Xã hội phụ trách giáo dục </w:t>
      </w:r>
      <w:r w:rsidRPr="00BC39C6">
        <w:rPr>
          <w:rFonts w:ascii="Times New Roman" w:eastAsia="Google Sans Text" w:hAnsi="Times New Roman" w:cs="Times New Roman"/>
          <w:color w:val="1B1C1D"/>
          <w:sz w:val="28"/>
          <w:szCs w:val="28"/>
        </w:rPr>
        <w:t xml:space="preserve">và 01 đồng chí là lãnh đạo của một trường </w:t>
      </w:r>
      <w:r w:rsidR="005E28A2" w:rsidRPr="005E28A2">
        <w:rPr>
          <w:rFonts w:ascii="Times New Roman" w:eastAsia="Google Sans Text" w:hAnsi="Times New Roman" w:cs="Times New Roman"/>
          <w:color w:val="1B1C1D"/>
          <w:sz w:val="28"/>
          <w:szCs w:val="28"/>
        </w:rPr>
        <w:t>THCS</w:t>
      </w:r>
      <w:r w:rsidRPr="00BC39C6">
        <w:rPr>
          <w:rFonts w:ascii="Times New Roman" w:eastAsia="Google Sans Text" w:hAnsi="Times New Roman" w:cs="Times New Roman"/>
          <w:color w:val="1B1C1D"/>
          <w:sz w:val="28"/>
          <w:szCs w:val="28"/>
        </w:rPr>
        <w:t xml:space="preserve"> trên địa bàn (dự kiến </w:t>
      </w:r>
      <w:r w:rsidR="005E28A2" w:rsidRPr="005E28A2">
        <w:rPr>
          <w:rFonts w:ascii="Times New Roman" w:eastAsia="Google Sans Text" w:hAnsi="Times New Roman" w:cs="Times New Roman"/>
          <w:color w:val="1B1C1D"/>
          <w:sz w:val="28"/>
          <w:szCs w:val="28"/>
        </w:rPr>
        <w:t xml:space="preserve">Phó </w:t>
      </w:r>
      <w:r w:rsidRPr="00BC39C6">
        <w:rPr>
          <w:rFonts w:ascii="Times New Roman" w:eastAsia="Google Sans Text" w:hAnsi="Times New Roman" w:cs="Times New Roman"/>
          <w:color w:val="1B1C1D"/>
          <w:sz w:val="28"/>
          <w:szCs w:val="28"/>
        </w:rPr>
        <w:t xml:space="preserve">Hiệu trưởng Trường </w:t>
      </w:r>
      <w:r w:rsidR="005E28A2" w:rsidRPr="005E28A2">
        <w:rPr>
          <w:rFonts w:ascii="Times New Roman" w:eastAsia="Google Sans Text" w:hAnsi="Times New Roman" w:cs="Times New Roman"/>
          <w:color w:val="1B1C1D"/>
          <w:sz w:val="28"/>
          <w:szCs w:val="28"/>
        </w:rPr>
        <w:t>THCS Buôn Trấp</w:t>
      </w:r>
      <w:r w:rsidRPr="00BC39C6">
        <w:rPr>
          <w:rFonts w:ascii="Times New Roman" w:eastAsia="Google Sans Text" w:hAnsi="Times New Roman" w:cs="Times New Roman"/>
          <w:color w:val="1B1C1D"/>
          <w:sz w:val="28"/>
          <w:szCs w:val="28"/>
        </w:rPr>
        <w:t>).</w:t>
      </w:r>
    </w:p>
    <w:p w14:paraId="396F5C4C" w14:textId="26E87C68" w:rsidR="0047480B" w:rsidRPr="00BC39C6" w:rsidRDefault="001233F4" w:rsidP="00BC39C6">
      <w:pPr>
        <w:numPr>
          <w:ilvl w:val="1"/>
          <w:numId w:val="27"/>
        </w:numPr>
        <w:pBdr>
          <w:top w:val="nil"/>
          <w:left w:val="nil"/>
          <w:bottom w:val="nil"/>
          <w:right w:val="nil"/>
          <w:between w:val="nil"/>
        </w:pBdr>
        <w:tabs>
          <w:tab w:val="left" w:pos="851"/>
        </w:tabs>
        <w:spacing w:before="120" w:after="120"/>
        <w:ind w:left="0" w:firstLine="720"/>
        <w:jc w:val="both"/>
        <w:rPr>
          <w:rFonts w:ascii="Times New Roman" w:hAnsi="Times New Roman" w:cs="Times New Roman"/>
          <w:sz w:val="28"/>
          <w:szCs w:val="28"/>
        </w:rPr>
      </w:pPr>
      <w:r w:rsidRPr="00BC39C6">
        <w:rPr>
          <w:rFonts w:ascii="Times New Roman" w:eastAsia="Google Sans Text" w:hAnsi="Times New Roman" w:cs="Times New Roman"/>
          <w:color w:val="1B1C1D"/>
          <w:sz w:val="28"/>
          <w:szCs w:val="28"/>
        </w:rPr>
        <w:t xml:space="preserve"> </w:t>
      </w:r>
      <w:r w:rsidR="0047480B" w:rsidRPr="00BC39C6">
        <w:rPr>
          <w:rFonts w:ascii="Times New Roman" w:eastAsia="Google Sans Text" w:hAnsi="Times New Roman" w:cs="Times New Roman"/>
          <w:color w:val="1B1C1D"/>
          <w:sz w:val="28"/>
          <w:szCs w:val="28"/>
        </w:rPr>
        <w:t xml:space="preserve">Cơ cấu nhân sự này tuân thủ chặt chẽ quy định tại </w:t>
      </w:r>
      <w:r w:rsidR="00DA1AED">
        <w:rPr>
          <w:rFonts w:ascii="Times New Roman" w:eastAsia="Google Sans Text" w:hAnsi="Times New Roman" w:cs="Times New Roman"/>
          <w:color w:val="1B1C1D"/>
          <w:sz w:val="28"/>
          <w:szCs w:val="28"/>
        </w:rPr>
        <w:t>Thông tư 11/2025/TT-BGDĐT</w:t>
      </w:r>
      <w:r w:rsidR="00DA1AED">
        <w:rPr>
          <w:rFonts w:ascii="Times New Roman" w:eastAsia="Google Sans Text" w:hAnsi="Times New Roman" w:cs="Times New Roman"/>
          <w:color w:val="1B1C1D"/>
          <w:sz w:val="28"/>
          <w:szCs w:val="28"/>
          <w:lang w:val="en-US"/>
        </w:rPr>
        <w:t xml:space="preserve"> và Quyết định 09/2008/QĐ- BGDĐT.</w:t>
      </w:r>
      <w:r w:rsidR="0058302C" w:rsidRPr="00BC39C6">
        <w:rPr>
          <w:rFonts w:ascii="Times New Roman" w:eastAsia="Google Sans Text" w:hAnsi="Times New Roman" w:cs="Times New Roman"/>
          <w:color w:val="1B1C1D"/>
          <w:sz w:val="28"/>
          <w:szCs w:val="28"/>
        </w:rPr>
        <w:t xml:space="preserve"> </w:t>
      </w:r>
      <w:r w:rsidR="0047480B" w:rsidRPr="00BC39C6">
        <w:rPr>
          <w:rFonts w:ascii="Times New Roman" w:eastAsia="Google Sans Text" w:hAnsi="Times New Roman" w:cs="Times New Roman"/>
          <w:color w:val="1B1C1D"/>
          <w:sz w:val="28"/>
          <w:szCs w:val="28"/>
        </w:rPr>
        <w:t xml:space="preserve">Việc bố trí nhân sự đảm bảo sự kết hợp hài hòa giữa </w:t>
      </w:r>
      <w:r w:rsidR="00DA1AED">
        <w:rPr>
          <w:rFonts w:ascii="Times New Roman" w:eastAsia="Google Sans Text" w:hAnsi="Times New Roman" w:cs="Times New Roman"/>
          <w:color w:val="1B1C1D"/>
          <w:sz w:val="28"/>
          <w:szCs w:val="28"/>
          <w:lang w:val="en-US"/>
        </w:rPr>
        <w:t>các</w:t>
      </w:r>
      <w:r w:rsidR="0047480B" w:rsidRPr="00BC39C6">
        <w:rPr>
          <w:rFonts w:ascii="Times New Roman" w:eastAsia="Google Sans Text" w:hAnsi="Times New Roman" w:cs="Times New Roman"/>
          <w:color w:val="1B1C1D"/>
          <w:sz w:val="28"/>
          <w:szCs w:val="28"/>
        </w:rPr>
        <w:t xml:space="preserve"> yếu tố cốt lõi: sự chỉ đạo chính trị - hành chính từ</w:t>
      </w:r>
      <w:r w:rsidR="00DA1AED">
        <w:rPr>
          <w:rFonts w:ascii="Times New Roman" w:eastAsia="Google Sans Text" w:hAnsi="Times New Roman" w:cs="Times New Roman"/>
          <w:color w:val="1B1C1D"/>
          <w:sz w:val="28"/>
          <w:szCs w:val="28"/>
        </w:rPr>
        <w:t xml:space="preserve"> UBND xã</w:t>
      </w:r>
      <w:r w:rsidR="00DA1AED">
        <w:rPr>
          <w:rFonts w:ascii="Times New Roman" w:eastAsia="Google Sans Text" w:hAnsi="Times New Roman" w:cs="Times New Roman"/>
          <w:color w:val="1B1C1D"/>
          <w:sz w:val="28"/>
          <w:szCs w:val="28"/>
          <w:lang w:val="en-US"/>
        </w:rPr>
        <w:t xml:space="preserve"> </w:t>
      </w:r>
      <w:r w:rsidR="0047480B" w:rsidRPr="00BC39C6">
        <w:rPr>
          <w:rFonts w:ascii="Times New Roman" w:eastAsia="Google Sans Text" w:hAnsi="Times New Roman" w:cs="Times New Roman"/>
          <w:color w:val="1B1C1D"/>
          <w:sz w:val="28"/>
          <w:szCs w:val="28"/>
        </w:rPr>
        <w:t>và năng lực chuyên môn sư phạm từ ngành giáo dục.</w:t>
      </w:r>
    </w:p>
    <w:p w14:paraId="0034A5A2" w14:textId="707823B7" w:rsidR="0047480B" w:rsidRPr="00344B93" w:rsidRDefault="00134CC0" w:rsidP="00BC39C6">
      <w:pPr>
        <w:pBdr>
          <w:top w:val="nil"/>
          <w:left w:val="nil"/>
          <w:bottom w:val="nil"/>
          <w:right w:val="nil"/>
          <w:between w:val="nil"/>
        </w:pBdr>
        <w:tabs>
          <w:tab w:val="left" w:pos="851"/>
        </w:tabs>
        <w:spacing w:before="120" w:after="120"/>
        <w:ind w:firstLine="720"/>
        <w:jc w:val="both"/>
        <w:rPr>
          <w:rFonts w:ascii="Times New Roman" w:hAnsi="Times New Roman" w:cs="Times New Roman"/>
          <w:sz w:val="28"/>
          <w:szCs w:val="28"/>
          <w:lang w:val="en-US"/>
        </w:rPr>
      </w:pPr>
      <w:r w:rsidRPr="00BC39C6">
        <w:rPr>
          <w:rFonts w:ascii="Times New Roman" w:eastAsia="Google Sans Text" w:hAnsi="Times New Roman" w:cs="Times New Roman"/>
          <w:bCs/>
          <w:i/>
          <w:iCs/>
          <w:color w:val="1B1C1D"/>
          <w:sz w:val="28"/>
          <w:szCs w:val="28"/>
        </w:rPr>
        <w:t xml:space="preserve">c) </w:t>
      </w:r>
      <w:r w:rsidR="0047480B" w:rsidRPr="00BC39C6">
        <w:rPr>
          <w:rFonts w:ascii="Times New Roman" w:eastAsia="Google Sans Text" w:hAnsi="Times New Roman" w:cs="Times New Roman"/>
          <w:bCs/>
          <w:i/>
          <w:iCs/>
          <w:color w:val="1B1C1D"/>
          <w:sz w:val="28"/>
          <w:szCs w:val="28"/>
        </w:rPr>
        <w:t>Kế toán, Thủ quỹ</w:t>
      </w:r>
      <w:r w:rsidR="0047480B" w:rsidRPr="00BC39C6">
        <w:rPr>
          <w:rFonts w:ascii="Times New Roman" w:eastAsia="Google Sans Text" w:hAnsi="Times New Roman" w:cs="Times New Roman"/>
          <w:bCs/>
          <w:color w:val="1B1C1D"/>
          <w:sz w:val="28"/>
          <w:szCs w:val="28"/>
        </w:rPr>
        <w:t>:</w:t>
      </w:r>
      <w:r w:rsidR="0047480B" w:rsidRPr="00BC39C6">
        <w:rPr>
          <w:rFonts w:ascii="Times New Roman" w:eastAsia="Google Sans Text" w:hAnsi="Times New Roman" w:cs="Times New Roman"/>
          <w:color w:val="1B1C1D"/>
          <w:sz w:val="28"/>
          <w:szCs w:val="28"/>
        </w:rPr>
        <w:t xml:space="preserve"> Do Kế toán và Thủ quỹ của </w:t>
      </w:r>
      <w:r w:rsidR="00344B93">
        <w:rPr>
          <w:rFonts w:ascii="Times New Roman" w:eastAsia="Google Sans Text" w:hAnsi="Times New Roman" w:cs="Times New Roman"/>
          <w:color w:val="1B1C1D"/>
          <w:sz w:val="28"/>
          <w:szCs w:val="28"/>
          <w:lang w:val="en-US"/>
        </w:rPr>
        <w:t>Phòng Văn hóa – Xã hội đảm nhiệm.</w:t>
      </w:r>
    </w:p>
    <w:p w14:paraId="7EC2D90B" w14:textId="48DD0672" w:rsidR="0047480B" w:rsidRPr="00BC39C6" w:rsidRDefault="00470004" w:rsidP="00BC39C6">
      <w:pPr>
        <w:pBdr>
          <w:top w:val="nil"/>
          <w:left w:val="nil"/>
          <w:bottom w:val="nil"/>
          <w:right w:val="nil"/>
          <w:between w:val="nil"/>
        </w:pBdr>
        <w:tabs>
          <w:tab w:val="left" w:pos="851"/>
        </w:tabs>
        <w:spacing w:before="120" w:after="120"/>
        <w:ind w:firstLine="720"/>
        <w:jc w:val="both"/>
        <w:rPr>
          <w:rFonts w:ascii="Times New Roman" w:hAnsi="Times New Roman" w:cs="Times New Roman"/>
          <w:sz w:val="28"/>
          <w:szCs w:val="28"/>
        </w:rPr>
      </w:pPr>
      <w:r w:rsidRPr="00265739">
        <w:rPr>
          <w:rFonts w:ascii="Times New Roman" w:eastAsia="Google Sans Text" w:hAnsi="Times New Roman" w:cs="Times New Roman"/>
          <w:bCs/>
          <w:i/>
          <w:iCs/>
          <w:color w:val="1B1C1D"/>
          <w:sz w:val="28"/>
          <w:szCs w:val="28"/>
        </w:rPr>
        <w:t xml:space="preserve">d) </w:t>
      </w:r>
      <w:r w:rsidR="0047480B" w:rsidRPr="00BC39C6">
        <w:rPr>
          <w:rFonts w:ascii="Times New Roman" w:eastAsia="Google Sans Text" w:hAnsi="Times New Roman" w:cs="Times New Roman"/>
          <w:bCs/>
          <w:i/>
          <w:iCs/>
          <w:color w:val="1B1C1D"/>
          <w:sz w:val="28"/>
          <w:szCs w:val="28"/>
        </w:rPr>
        <w:t>Giáo viên, Báo cáo viên</w:t>
      </w:r>
      <w:r w:rsidR="0047480B" w:rsidRPr="00BC39C6">
        <w:rPr>
          <w:rFonts w:ascii="Times New Roman" w:eastAsia="Google Sans Text" w:hAnsi="Times New Roman" w:cs="Times New Roman"/>
          <w:bCs/>
          <w:color w:val="1B1C1D"/>
          <w:sz w:val="28"/>
          <w:szCs w:val="28"/>
        </w:rPr>
        <w:t>:</w:t>
      </w:r>
      <w:r w:rsidR="0047480B" w:rsidRPr="00BC39C6">
        <w:rPr>
          <w:rFonts w:ascii="Times New Roman" w:eastAsia="Google Sans Text" w:hAnsi="Times New Roman" w:cs="Times New Roman"/>
          <w:color w:val="1B1C1D"/>
          <w:sz w:val="28"/>
          <w:szCs w:val="28"/>
        </w:rPr>
        <w:t xml:space="preserve"> Huy động từ mạng lưới đa dạng tại địa phương, bao gồm: giáo viên các trường </w:t>
      </w:r>
      <w:r w:rsidRPr="00265739">
        <w:rPr>
          <w:rFonts w:ascii="Times New Roman" w:eastAsia="Google Sans Text" w:hAnsi="Times New Roman" w:cs="Times New Roman"/>
          <w:color w:val="1B1C1D"/>
          <w:sz w:val="28"/>
          <w:szCs w:val="28"/>
        </w:rPr>
        <w:t>t</w:t>
      </w:r>
      <w:r w:rsidR="0047480B" w:rsidRPr="00BC39C6">
        <w:rPr>
          <w:rFonts w:ascii="Times New Roman" w:eastAsia="Google Sans Text" w:hAnsi="Times New Roman" w:cs="Times New Roman"/>
          <w:color w:val="1B1C1D"/>
          <w:sz w:val="28"/>
          <w:szCs w:val="28"/>
        </w:rPr>
        <w:t>iểu học, THCS trên địa bàn; cán bộ các ngành (khuyến nông, tư pháp, y tế); các nghệ nhân, người có tay nghề cao; và đặc biệt là những nông dân sản xuất kinh doanh giỏi, chủ các mô hình kinh tế hiệu quả.</w:t>
      </w:r>
    </w:p>
    <w:p w14:paraId="78FF8C1A" w14:textId="77777777" w:rsidR="0047480B" w:rsidRPr="00FE078A" w:rsidRDefault="0047480B" w:rsidP="00BC39C6">
      <w:pPr>
        <w:pStyle w:val="Heading3"/>
        <w:spacing w:before="120" w:after="120"/>
        <w:rPr>
          <w:rFonts w:ascii="Times New Roman" w:eastAsia="Google Sans" w:hAnsi="Times New Roman" w:cs="Times New Roman"/>
          <w:b/>
          <w:bCs/>
          <w:color w:val="1B1C1D"/>
          <w:lang w:val="vi-VN"/>
        </w:rPr>
      </w:pPr>
      <w:r w:rsidRPr="00FE078A">
        <w:rPr>
          <w:rFonts w:ascii="Times New Roman" w:eastAsia="Google Sans" w:hAnsi="Times New Roman" w:cs="Times New Roman"/>
          <w:b/>
          <w:bCs/>
          <w:color w:val="1B1C1D"/>
          <w:lang w:val="vi-VN"/>
        </w:rPr>
        <w:lastRenderedPageBreak/>
        <w:t>2. Dự kiến đối tượng, quy mô tuyển sinh</w:t>
      </w:r>
    </w:p>
    <w:p w14:paraId="7EAEC6D0" w14:textId="1BD534E7" w:rsidR="0047480B" w:rsidRPr="0047480B" w:rsidRDefault="005404FC" w:rsidP="00BC39C6">
      <w:pPr>
        <w:pBdr>
          <w:top w:val="nil"/>
          <w:left w:val="nil"/>
          <w:bottom w:val="nil"/>
          <w:right w:val="nil"/>
          <w:between w:val="nil"/>
        </w:pBdr>
        <w:tabs>
          <w:tab w:val="left" w:pos="851"/>
        </w:tabs>
        <w:spacing w:before="120" w:after="120"/>
        <w:ind w:firstLine="709"/>
        <w:jc w:val="both"/>
        <w:rPr>
          <w:rFonts w:ascii="Times New Roman" w:hAnsi="Times New Roman" w:cs="Times New Roman"/>
          <w:sz w:val="28"/>
          <w:szCs w:val="28"/>
        </w:rPr>
      </w:pPr>
      <w:r w:rsidRPr="005404FC">
        <w:rPr>
          <w:rFonts w:ascii="Times New Roman" w:eastAsia="Google Sans Text" w:hAnsi="Times New Roman" w:cs="Times New Roman"/>
          <w:bCs/>
          <w:i/>
          <w:iCs/>
          <w:color w:val="1B1C1D"/>
          <w:sz w:val="28"/>
          <w:szCs w:val="28"/>
        </w:rPr>
        <w:t xml:space="preserve">a) </w:t>
      </w:r>
      <w:r w:rsidR="0047480B" w:rsidRPr="005404FC">
        <w:rPr>
          <w:rFonts w:ascii="Times New Roman" w:eastAsia="Google Sans Text" w:hAnsi="Times New Roman" w:cs="Times New Roman"/>
          <w:bCs/>
          <w:i/>
          <w:iCs/>
          <w:color w:val="1B1C1D"/>
          <w:sz w:val="28"/>
          <w:szCs w:val="28"/>
        </w:rPr>
        <w:t>Đối tượng:</w:t>
      </w:r>
      <w:r w:rsidR="0047480B" w:rsidRPr="0047480B">
        <w:rPr>
          <w:rFonts w:ascii="Times New Roman" w:eastAsia="Google Sans Text" w:hAnsi="Times New Roman" w:cs="Times New Roman"/>
          <w:color w:val="1B1C1D"/>
          <w:sz w:val="28"/>
          <w:szCs w:val="28"/>
        </w:rPr>
        <w:t xml:space="preserve"> Mọi công dân sinh sống trên địa bàn xã Krông Ana có nhu cầu học tập, không phân biệt lứa tuổi, dân tộc, tôn giáo, trình độ học vấn. Đặc biệt ưu tiên các đối tượng là lao động nông thôn, thanh niên, phụ nữ và người dân tộc thiểu số.</w:t>
      </w:r>
    </w:p>
    <w:p w14:paraId="120E260E" w14:textId="04936BB6" w:rsidR="0047480B" w:rsidRPr="000C1AD6" w:rsidRDefault="005404FC" w:rsidP="00BC39C6">
      <w:pPr>
        <w:pBdr>
          <w:top w:val="nil"/>
          <w:left w:val="nil"/>
          <w:bottom w:val="nil"/>
          <w:right w:val="nil"/>
          <w:between w:val="nil"/>
        </w:pBdr>
        <w:tabs>
          <w:tab w:val="left" w:pos="851"/>
        </w:tabs>
        <w:spacing w:before="120" w:after="120"/>
        <w:ind w:firstLine="709"/>
        <w:jc w:val="both"/>
        <w:rPr>
          <w:rFonts w:ascii="Times New Roman" w:hAnsi="Times New Roman" w:cs="Times New Roman"/>
          <w:sz w:val="28"/>
          <w:szCs w:val="28"/>
        </w:rPr>
      </w:pPr>
      <w:r w:rsidRPr="005404FC">
        <w:rPr>
          <w:rFonts w:ascii="Times New Roman" w:eastAsia="Google Sans Text" w:hAnsi="Times New Roman" w:cs="Times New Roman"/>
          <w:bCs/>
          <w:i/>
          <w:iCs/>
          <w:color w:val="1B1C1D"/>
          <w:sz w:val="28"/>
          <w:szCs w:val="28"/>
        </w:rPr>
        <w:t>b) Q</w:t>
      </w:r>
      <w:r w:rsidR="0047480B" w:rsidRPr="005404FC">
        <w:rPr>
          <w:rFonts w:ascii="Times New Roman" w:eastAsia="Google Sans Text" w:hAnsi="Times New Roman" w:cs="Times New Roman"/>
          <w:bCs/>
          <w:i/>
          <w:iCs/>
          <w:color w:val="1B1C1D"/>
          <w:sz w:val="28"/>
          <w:szCs w:val="28"/>
        </w:rPr>
        <w:t xml:space="preserve">uy mô dự kiến (năm đầu tiên hoạt động </w:t>
      </w:r>
      <w:r w:rsidR="000C1AD6" w:rsidRPr="000C1AD6">
        <w:rPr>
          <w:rFonts w:ascii="Times New Roman" w:eastAsia="Google Sans Text" w:hAnsi="Times New Roman" w:cs="Times New Roman"/>
          <w:bCs/>
          <w:i/>
          <w:iCs/>
          <w:color w:val="1B1C1D"/>
          <w:sz w:val="28"/>
          <w:szCs w:val="28"/>
        </w:rPr>
        <w:t xml:space="preserve">cuối năm 2025 và năm </w:t>
      </w:r>
      <w:r w:rsidR="0047480B" w:rsidRPr="005404FC">
        <w:rPr>
          <w:rFonts w:ascii="Times New Roman" w:eastAsia="Google Sans Text" w:hAnsi="Times New Roman" w:cs="Times New Roman"/>
          <w:bCs/>
          <w:i/>
          <w:iCs/>
          <w:color w:val="1B1C1D"/>
          <w:sz w:val="28"/>
          <w:szCs w:val="28"/>
        </w:rPr>
        <w:t>2026)</w:t>
      </w:r>
    </w:p>
    <w:p w14:paraId="43D6B0BE" w14:textId="77777777" w:rsidR="0047480B" w:rsidRPr="0047480B" w:rsidRDefault="0047480B" w:rsidP="00BC39C6">
      <w:pPr>
        <w:numPr>
          <w:ilvl w:val="1"/>
          <w:numId w:val="29"/>
        </w:numPr>
        <w:pBdr>
          <w:top w:val="nil"/>
          <w:left w:val="nil"/>
          <w:bottom w:val="nil"/>
          <w:right w:val="nil"/>
          <w:between w:val="nil"/>
        </w:pBdr>
        <w:tabs>
          <w:tab w:val="left" w:pos="851"/>
        </w:tabs>
        <w:spacing w:before="120" w:after="120"/>
        <w:ind w:left="0" w:firstLine="709"/>
        <w:jc w:val="both"/>
        <w:rPr>
          <w:rFonts w:ascii="Times New Roman" w:hAnsi="Times New Roman" w:cs="Times New Roman"/>
          <w:sz w:val="28"/>
          <w:szCs w:val="28"/>
        </w:rPr>
      </w:pPr>
      <w:r w:rsidRPr="0047480B">
        <w:rPr>
          <w:rFonts w:ascii="Times New Roman" w:eastAsia="Google Sans Text" w:hAnsi="Times New Roman" w:cs="Times New Roman"/>
          <w:color w:val="1B1C1D"/>
          <w:sz w:val="28"/>
          <w:szCs w:val="28"/>
        </w:rPr>
        <w:t>Các lớp đào tạo nghề: Tổ chức 5-7 lớp, thu hút khoảng 150-200 học viên.</w:t>
      </w:r>
    </w:p>
    <w:p w14:paraId="1E4731B5" w14:textId="7522DDDA" w:rsidR="0047480B" w:rsidRPr="0047480B" w:rsidRDefault="0047480B" w:rsidP="00BC39C6">
      <w:pPr>
        <w:numPr>
          <w:ilvl w:val="1"/>
          <w:numId w:val="29"/>
        </w:numPr>
        <w:pBdr>
          <w:top w:val="nil"/>
          <w:left w:val="nil"/>
          <w:bottom w:val="nil"/>
          <w:right w:val="nil"/>
          <w:between w:val="nil"/>
        </w:pBdr>
        <w:tabs>
          <w:tab w:val="left" w:pos="851"/>
        </w:tabs>
        <w:spacing w:before="120" w:after="120"/>
        <w:ind w:left="0" w:firstLine="709"/>
        <w:jc w:val="both"/>
        <w:rPr>
          <w:rFonts w:ascii="Times New Roman" w:hAnsi="Times New Roman" w:cs="Times New Roman"/>
          <w:sz w:val="28"/>
          <w:szCs w:val="28"/>
        </w:rPr>
      </w:pPr>
      <w:r w:rsidRPr="0047480B">
        <w:rPr>
          <w:rFonts w:ascii="Times New Roman" w:eastAsia="Google Sans Text" w:hAnsi="Times New Roman" w:cs="Times New Roman"/>
          <w:color w:val="1B1C1D"/>
          <w:sz w:val="28"/>
          <w:szCs w:val="28"/>
        </w:rPr>
        <w:t xml:space="preserve">Các lớp/chuyên đề chuyển giao </w:t>
      </w:r>
      <w:r w:rsidR="000C1AD6" w:rsidRPr="000C1AD6">
        <w:rPr>
          <w:rFonts w:ascii="Times New Roman" w:eastAsia="Google Sans Text" w:hAnsi="Times New Roman" w:cs="Times New Roman"/>
          <w:color w:val="1B1C1D"/>
          <w:sz w:val="28"/>
          <w:szCs w:val="28"/>
        </w:rPr>
        <w:t>khoa học kỹ thuật</w:t>
      </w:r>
      <w:r w:rsidRPr="0047480B">
        <w:rPr>
          <w:rFonts w:ascii="Times New Roman" w:eastAsia="Google Sans Text" w:hAnsi="Times New Roman" w:cs="Times New Roman"/>
          <w:color w:val="1B1C1D"/>
          <w:sz w:val="28"/>
          <w:szCs w:val="28"/>
        </w:rPr>
        <w:t>: Tổ chức 10-15 chuyên đề, thu hút khoảng 300-400 lượt người tham gia.</w:t>
      </w:r>
    </w:p>
    <w:p w14:paraId="2C4AA793" w14:textId="77777777" w:rsidR="0047480B" w:rsidRPr="0047480B" w:rsidRDefault="0047480B" w:rsidP="00BC39C6">
      <w:pPr>
        <w:numPr>
          <w:ilvl w:val="1"/>
          <w:numId w:val="29"/>
        </w:numPr>
        <w:pBdr>
          <w:top w:val="nil"/>
          <w:left w:val="nil"/>
          <w:bottom w:val="nil"/>
          <w:right w:val="nil"/>
          <w:between w:val="nil"/>
        </w:pBdr>
        <w:tabs>
          <w:tab w:val="left" w:pos="851"/>
        </w:tabs>
        <w:spacing w:before="120" w:after="120"/>
        <w:ind w:left="0" w:firstLine="709"/>
        <w:jc w:val="both"/>
        <w:rPr>
          <w:rFonts w:ascii="Times New Roman" w:hAnsi="Times New Roman" w:cs="Times New Roman"/>
          <w:sz w:val="28"/>
          <w:szCs w:val="28"/>
        </w:rPr>
      </w:pPr>
      <w:r w:rsidRPr="0047480B">
        <w:rPr>
          <w:rFonts w:ascii="Times New Roman" w:eastAsia="Google Sans Text" w:hAnsi="Times New Roman" w:cs="Times New Roman"/>
          <w:color w:val="1B1C1D"/>
          <w:sz w:val="28"/>
          <w:szCs w:val="28"/>
        </w:rPr>
        <w:t>Các hoạt động giáo dục khác (phổ biến pháp luật, văn hóa, thể thao): Thu hút khoảng 500-1000 lượt người tham gia.</w:t>
      </w:r>
    </w:p>
    <w:p w14:paraId="470B7C6E" w14:textId="77777777" w:rsidR="0047480B" w:rsidRPr="000C1AD6" w:rsidRDefault="0047480B" w:rsidP="00BC39C6">
      <w:pPr>
        <w:pStyle w:val="Heading2"/>
        <w:spacing w:before="120" w:after="120"/>
        <w:rPr>
          <w:rFonts w:ascii="Times New Roman" w:eastAsia="Google Sans" w:hAnsi="Times New Roman" w:cs="Times New Roman"/>
          <w:b/>
          <w:bCs/>
          <w:color w:val="1B1C1D"/>
          <w:sz w:val="28"/>
          <w:szCs w:val="28"/>
          <w:lang w:val="vi-VN"/>
        </w:rPr>
      </w:pPr>
      <w:r w:rsidRPr="000C1AD6">
        <w:rPr>
          <w:rFonts w:ascii="Times New Roman" w:eastAsia="Google Sans" w:hAnsi="Times New Roman" w:cs="Times New Roman"/>
          <w:b/>
          <w:bCs/>
          <w:color w:val="1B1C1D"/>
          <w:sz w:val="28"/>
          <w:szCs w:val="28"/>
          <w:lang w:val="vi-VN"/>
        </w:rPr>
        <w:t>VII. NGUỒN LỰC VÀ TÀI CHÍNH</w:t>
      </w:r>
    </w:p>
    <w:p w14:paraId="1EB1737C" w14:textId="77777777" w:rsidR="0047480B" w:rsidRPr="003471AD" w:rsidRDefault="0047480B" w:rsidP="00BC39C6">
      <w:pPr>
        <w:pStyle w:val="Heading3"/>
        <w:spacing w:before="120" w:after="120"/>
        <w:rPr>
          <w:rFonts w:ascii="Times New Roman" w:eastAsia="Google Sans" w:hAnsi="Times New Roman" w:cs="Times New Roman"/>
          <w:b/>
          <w:bCs/>
          <w:color w:val="1B1C1D"/>
          <w:lang w:val="vi-VN"/>
        </w:rPr>
      </w:pPr>
      <w:r w:rsidRPr="003471AD">
        <w:rPr>
          <w:rFonts w:ascii="Times New Roman" w:eastAsia="Google Sans" w:hAnsi="Times New Roman" w:cs="Times New Roman"/>
          <w:b/>
          <w:bCs/>
          <w:color w:val="1B1C1D"/>
          <w:lang w:val="vi-VN"/>
        </w:rPr>
        <w:t>1. Vốn đầu tư và nguồn tài chính hoạt động</w:t>
      </w:r>
    </w:p>
    <w:p w14:paraId="18A828A0" w14:textId="2477C004" w:rsidR="0047480B" w:rsidRPr="0047480B" w:rsidRDefault="00D52511" w:rsidP="00BC39C6">
      <w:pPr>
        <w:pBdr>
          <w:top w:val="nil"/>
          <w:left w:val="nil"/>
          <w:bottom w:val="nil"/>
          <w:right w:val="nil"/>
          <w:between w:val="nil"/>
        </w:pBdr>
        <w:spacing w:before="120" w:after="120"/>
        <w:ind w:firstLine="709"/>
        <w:jc w:val="both"/>
        <w:rPr>
          <w:rFonts w:ascii="Times New Roman" w:eastAsia="Google Sans Text" w:hAnsi="Times New Roman" w:cs="Times New Roman"/>
          <w:color w:val="1B1C1D"/>
          <w:sz w:val="28"/>
          <w:szCs w:val="28"/>
        </w:rPr>
      </w:pPr>
      <w:r w:rsidRPr="00D52511">
        <w:rPr>
          <w:rFonts w:ascii="Times New Roman" w:eastAsia="Google Sans Text" w:hAnsi="Times New Roman" w:cs="Times New Roman"/>
          <w:color w:val="1B1C1D"/>
          <w:sz w:val="28"/>
          <w:szCs w:val="28"/>
        </w:rPr>
        <w:t>TTHTCĐ xã Krông Ana</w:t>
      </w:r>
      <w:r w:rsidR="0047480B" w:rsidRPr="0047480B">
        <w:rPr>
          <w:rFonts w:ascii="Times New Roman" w:eastAsia="Google Sans Text" w:hAnsi="Times New Roman" w:cs="Times New Roman"/>
          <w:color w:val="1B1C1D"/>
          <w:sz w:val="28"/>
          <w:szCs w:val="28"/>
        </w:rPr>
        <w:t xml:space="preserve"> hoạt động dựa trên cơ chế "Nhà nước và </w:t>
      </w:r>
      <w:r w:rsidR="008E3DD4" w:rsidRPr="008E3DD4">
        <w:rPr>
          <w:rFonts w:ascii="Times New Roman" w:eastAsia="Google Sans Text" w:hAnsi="Times New Roman" w:cs="Times New Roman"/>
          <w:color w:val="1B1C1D"/>
          <w:sz w:val="28"/>
          <w:szCs w:val="28"/>
        </w:rPr>
        <w:t>N</w:t>
      </w:r>
      <w:r w:rsidR="0047480B" w:rsidRPr="0047480B">
        <w:rPr>
          <w:rFonts w:ascii="Times New Roman" w:eastAsia="Google Sans Text" w:hAnsi="Times New Roman" w:cs="Times New Roman"/>
          <w:color w:val="1B1C1D"/>
          <w:sz w:val="28"/>
          <w:szCs w:val="28"/>
        </w:rPr>
        <w:t>hân dân cùng làm", huy động tài chính từ nhiều nguồn đa dạng:</w:t>
      </w:r>
    </w:p>
    <w:p w14:paraId="062B4E08" w14:textId="77777777" w:rsidR="0047480B" w:rsidRPr="0047480B" w:rsidRDefault="0047480B" w:rsidP="00BC39C6">
      <w:pPr>
        <w:numPr>
          <w:ilvl w:val="0"/>
          <w:numId w:val="30"/>
        </w:numPr>
        <w:pBdr>
          <w:top w:val="nil"/>
          <w:left w:val="nil"/>
          <w:bottom w:val="nil"/>
          <w:right w:val="nil"/>
          <w:between w:val="nil"/>
        </w:pBdr>
        <w:tabs>
          <w:tab w:val="left" w:pos="851"/>
        </w:tabs>
        <w:spacing w:before="120" w:after="120"/>
        <w:ind w:left="0" w:firstLine="709"/>
        <w:jc w:val="both"/>
        <w:rPr>
          <w:rFonts w:ascii="Times New Roman" w:hAnsi="Times New Roman" w:cs="Times New Roman"/>
          <w:sz w:val="28"/>
          <w:szCs w:val="28"/>
        </w:rPr>
      </w:pPr>
      <w:r w:rsidRPr="00D52511">
        <w:rPr>
          <w:rFonts w:ascii="Times New Roman" w:eastAsia="Google Sans Text" w:hAnsi="Times New Roman" w:cs="Times New Roman"/>
          <w:b/>
          <w:i/>
          <w:iCs/>
          <w:color w:val="1B1C1D"/>
          <w:sz w:val="28"/>
          <w:szCs w:val="28"/>
        </w:rPr>
        <w:t>Ngân sách nhà nước hỗ trợ</w:t>
      </w:r>
      <w:r w:rsidRPr="00D52511">
        <w:rPr>
          <w:rFonts w:ascii="Times New Roman" w:eastAsia="Google Sans Text" w:hAnsi="Times New Roman" w:cs="Times New Roman"/>
          <w:bCs/>
          <w:color w:val="1B1C1D"/>
          <w:sz w:val="28"/>
          <w:szCs w:val="28"/>
        </w:rPr>
        <w:t>:</w:t>
      </w:r>
      <w:r w:rsidRPr="0047480B">
        <w:rPr>
          <w:rFonts w:ascii="Times New Roman" w:eastAsia="Google Sans Text" w:hAnsi="Times New Roman" w:cs="Times New Roman"/>
          <w:color w:val="1B1C1D"/>
          <w:sz w:val="28"/>
          <w:szCs w:val="28"/>
        </w:rPr>
        <w:t xml:space="preserve"> Nguồn kinh phí được cấp hàng năm theo quy định tại Thông tư số 96/2008/TT-BTC và các văn bản hướng dẫn tài chính hiện hành, chủ yếu để chi phụ cấp cho cán bộ quản lý và một phần chi thường xuyên.</w:t>
      </w:r>
    </w:p>
    <w:p w14:paraId="465D3C75" w14:textId="34F5D138" w:rsidR="0047480B" w:rsidRPr="0047480B" w:rsidRDefault="0047480B" w:rsidP="00BC39C6">
      <w:pPr>
        <w:numPr>
          <w:ilvl w:val="0"/>
          <w:numId w:val="30"/>
        </w:numPr>
        <w:pBdr>
          <w:top w:val="nil"/>
          <w:left w:val="nil"/>
          <w:bottom w:val="nil"/>
          <w:right w:val="nil"/>
          <w:between w:val="nil"/>
        </w:pBdr>
        <w:tabs>
          <w:tab w:val="left" w:pos="851"/>
        </w:tabs>
        <w:spacing w:before="120" w:after="120"/>
        <w:ind w:left="0" w:firstLine="709"/>
        <w:jc w:val="both"/>
        <w:rPr>
          <w:rFonts w:ascii="Times New Roman" w:hAnsi="Times New Roman" w:cs="Times New Roman"/>
          <w:sz w:val="28"/>
          <w:szCs w:val="28"/>
        </w:rPr>
      </w:pPr>
      <w:r w:rsidRPr="009955B8">
        <w:rPr>
          <w:rFonts w:ascii="Times New Roman" w:eastAsia="Google Sans Text" w:hAnsi="Times New Roman" w:cs="Times New Roman"/>
          <w:b/>
          <w:i/>
          <w:iCs/>
          <w:color w:val="1B1C1D"/>
          <w:sz w:val="28"/>
          <w:szCs w:val="28"/>
        </w:rPr>
        <w:t>Kinh phí lồng ghép</w:t>
      </w:r>
      <w:r w:rsidRPr="009955B8">
        <w:rPr>
          <w:rFonts w:ascii="Times New Roman" w:eastAsia="Google Sans Text" w:hAnsi="Times New Roman" w:cs="Times New Roman"/>
          <w:bCs/>
          <w:color w:val="1B1C1D"/>
          <w:sz w:val="28"/>
          <w:szCs w:val="28"/>
        </w:rPr>
        <w:t xml:space="preserve">: </w:t>
      </w:r>
      <w:r w:rsidRPr="0047480B">
        <w:rPr>
          <w:rFonts w:ascii="Times New Roman" w:eastAsia="Google Sans Text" w:hAnsi="Times New Roman" w:cs="Times New Roman"/>
          <w:color w:val="1B1C1D"/>
          <w:sz w:val="28"/>
          <w:szCs w:val="28"/>
        </w:rPr>
        <w:t>Chủ động lồng ghép kinh phí từ các Chương trình mục tiêu quốc gia (Giảm nghèo bền vững, Xây dựng nông thôn mới</w:t>
      </w:r>
      <w:r w:rsidR="003471AD" w:rsidRPr="003471AD">
        <w:rPr>
          <w:rFonts w:ascii="Times New Roman" w:eastAsia="Google Sans Text" w:hAnsi="Times New Roman" w:cs="Times New Roman"/>
          <w:color w:val="1B1C1D"/>
          <w:sz w:val="28"/>
          <w:szCs w:val="28"/>
        </w:rPr>
        <w:t>,</w:t>
      </w:r>
      <w:r w:rsidR="003471AD">
        <w:rPr>
          <w:rFonts w:ascii="Times New Roman" w:eastAsia="Google Sans Text" w:hAnsi="Times New Roman" w:cs="Times New Roman"/>
          <w:color w:val="1B1C1D"/>
          <w:sz w:val="28"/>
          <w:szCs w:val="28"/>
        </w:rPr>
        <w:t>…</w:t>
      </w:r>
      <w:r w:rsidRPr="0047480B">
        <w:rPr>
          <w:rFonts w:ascii="Times New Roman" w:eastAsia="Google Sans Text" w:hAnsi="Times New Roman" w:cs="Times New Roman"/>
          <w:color w:val="1B1C1D"/>
          <w:sz w:val="28"/>
          <w:szCs w:val="28"/>
        </w:rPr>
        <w:t>), các chương trình, dự án khuyến nông, khuyến công, khuyến ngư của địa phương để tổ chức các lớp học tương ứng.</w:t>
      </w:r>
    </w:p>
    <w:p w14:paraId="01E52D26" w14:textId="77777777" w:rsidR="0047480B" w:rsidRPr="0047480B" w:rsidRDefault="0047480B" w:rsidP="00BC39C6">
      <w:pPr>
        <w:numPr>
          <w:ilvl w:val="0"/>
          <w:numId w:val="30"/>
        </w:numPr>
        <w:pBdr>
          <w:top w:val="nil"/>
          <w:left w:val="nil"/>
          <w:bottom w:val="nil"/>
          <w:right w:val="nil"/>
          <w:between w:val="nil"/>
        </w:pBdr>
        <w:tabs>
          <w:tab w:val="left" w:pos="851"/>
        </w:tabs>
        <w:spacing w:before="120" w:after="120"/>
        <w:ind w:left="0" w:firstLine="709"/>
        <w:jc w:val="both"/>
        <w:rPr>
          <w:rFonts w:ascii="Times New Roman" w:hAnsi="Times New Roman" w:cs="Times New Roman"/>
          <w:sz w:val="28"/>
          <w:szCs w:val="28"/>
        </w:rPr>
      </w:pPr>
      <w:r w:rsidRPr="00AB3828">
        <w:rPr>
          <w:rFonts w:ascii="Times New Roman" w:eastAsia="Google Sans Text" w:hAnsi="Times New Roman" w:cs="Times New Roman"/>
          <w:b/>
          <w:i/>
          <w:iCs/>
          <w:color w:val="1B1C1D"/>
          <w:sz w:val="28"/>
          <w:szCs w:val="28"/>
        </w:rPr>
        <w:t>Nguồn xã hội hóa</w:t>
      </w:r>
      <w:r w:rsidRPr="0047480B">
        <w:rPr>
          <w:rFonts w:ascii="Times New Roman" w:eastAsia="Google Sans Text" w:hAnsi="Times New Roman" w:cs="Times New Roman"/>
          <w:b/>
          <w:color w:val="1B1C1D"/>
          <w:sz w:val="28"/>
          <w:szCs w:val="28"/>
        </w:rPr>
        <w:t>:</w:t>
      </w:r>
      <w:r w:rsidRPr="0047480B">
        <w:rPr>
          <w:rFonts w:ascii="Times New Roman" w:eastAsia="Google Sans Text" w:hAnsi="Times New Roman" w:cs="Times New Roman"/>
          <w:color w:val="1B1C1D"/>
          <w:sz w:val="28"/>
          <w:szCs w:val="28"/>
        </w:rPr>
        <w:t xml:space="preserve"> Tăng cường vận động sự tài trợ, ủng hộ về kinh phí, cơ sở vật chất, trang thiết bị từ các doanh nghiệp, tổ chức, cá nhân, các nhà hảo tâm trên địa bàn.</w:t>
      </w:r>
    </w:p>
    <w:p w14:paraId="5001B9B6" w14:textId="77777777" w:rsidR="0047480B" w:rsidRPr="0047480B" w:rsidRDefault="0047480B" w:rsidP="00BC39C6">
      <w:pPr>
        <w:numPr>
          <w:ilvl w:val="0"/>
          <w:numId w:val="30"/>
        </w:numPr>
        <w:pBdr>
          <w:top w:val="nil"/>
          <w:left w:val="nil"/>
          <w:bottom w:val="nil"/>
          <w:right w:val="nil"/>
          <w:between w:val="nil"/>
        </w:pBdr>
        <w:tabs>
          <w:tab w:val="left" w:pos="851"/>
        </w:tabs>
        <w:spacing w:before="120" w:after="120"/>
        <w:ind w:left="0" w:firstLine="709"/>
        <w:jc w:val="both"/>
        <w:rPr>
          <w:rFonts w:ascii="Times New Roman" w:hAnsi="Times New Roman" w:cs="Times New Roman"/>
          <w:sz w:val="28"/>
          <w:szCs w:val="28"/>
        </w:rPr>
      </w:pPr>
      <w:r w:rsidRPr="0047480B">
        <w:rPr>
          <w:rFonts w:ascii="Times New Roman" w:eastAsia="Google Sans Text" w:hAnsi="Times New Roman" w:cs="Times New Roman"/>
          <w:b/>
          <w:color w:val="1B1C1D"/>
          <w:sz w:val="28"/>
          <w:szCs w:val="28"/>
        </w:rPr>
        <w:t xml:space="preserve">Học phí </w:t>
      </w:r>
      <w:r w:rsidRPr="00F1366B">
        <w:rPr>
          <w:rFonts w:ascii="Times New Roman" w:eastAsia="Google Sans Text" w:hAnsi="Times New Roman" w:cs="Times New Roman"/>
          <w:bCs/>
          <w:color w:val="1B1C1D"/>
          <w:sz w:val="28"/>
          <w:szCs w:val="28"/>
        </w:rPr>
        <w:t>(nếu có):</w:t>
      </w:r>
      <w:r w:rsidRPr="0047480B">
        <w:rPr>
          <w:rFonts w:ascii="Times New Roman" w:eastAsia="Google Sans Text" w:hAnsi="Times New Roman" w:cs="Times New Roman"/>
          <w:color w:val="1B1C1D"/>
          <w:sz w:val="28"/>
          <w:szCs w:val="28"/>
        </w:rPr>
        <w:t xml:space="preserve"> Đối với một số lớp đào tạo nghề chuyên sâu, theo yêu cầu riêng, Trung tâm có thể xây dựng phương án thu học phí ở mức độ phù hợp trên cơ sở thỏa thuận với người học để bù đắp một phần chi phí tổ chức.</w:t>
      </w:r>
    </w:p>
    <w:p w14:paraId="1DA53EEC" w14:textId="7A2A1738" w:rsidR="0047480B" w:rsidRPr="00E5002C" w:rsidRDefault="002166BE" w:rsidP="0047480B">
      <w:pPr>
        <w:pBdr>
          <w:top w:val="nil"/>
          <w:left w:val="nil"/>
          <w:bottom w:val="nil"/>
          <w:right w:val="nil"/>
          <w:between w:val="nil"/>
        </w:pBdr>
        <w:spacing w:before="120" w:after="120"/>
        <w:ind w:firstLine="709"/>
        <w:jc w:val="both"/>
        <w:rPr>
          <w:rFonts w:ascii="Times New Roman" w:eastAsia="Google Sans Text" w:hAnsi="Times New Roman" w:cs="Times New Roman"/>
          <w:color w:val="1B1C1D"/>
          <w:spacing w:val="-4"/>
          <w:sz w:val="28"/>
          <w:szCs w:val="28"/>
        </w:rPr>
      </w:pPr>
      <w:r w:rsidRPr="00E5002C">
        <w:rPr>
          <w:rFonts w:ascii="Times New Roman" w:eastAsia="Google Sans Text" w:hAnsi="Times New Roman" w:cs="Times New Roman"/>
          <w:color w:val="1B1C1D"/>
          <w:spacing w:val="-4"/>
          <w:sz w:val="28"/>
          <w:szCs w:val="28"/>
        </w:rPr>
        <w:t xml:space="preserve">Trên đây là </w:t>
      </w:r>
      <w:r w:rsidR="0047480B" w:rsidRPr="00E5002C">
        <w:rPr>
          <w:rFonts w:ascii="Times New Roman" w:eastAsia="Google Sans Text" w:hAnsi="Times New Roman" w:cs="Times New Roman"/>
          <w:color w:val="1B1C1D"/>
          <w:spacing w:val="-4"/>
          <w:sz w:val="28"/>
          <w:szCs w:val="28"/>
        </w:rPr>
        <w:t xml:space="preserve">Đề án thành lập Trung tâm </w:t>
      </w:r>
      <w:r w:rsidR="004756F9" w:rsidRPr="00E5002C">
        <w:rPr>
          <w:rFonts w:ascii="Times New Roman" w:eastAsia="Google Sans Text" w:hAnsi="Times New Roman" w:cs="Times New Roman"/>
          <w:color w:val="1B1C1D"/>
          <w:spacing w:val="-4"/>
          <w:sz w:val="28"/>
          <w:szCs w:val="28"/>
        </w:rPr>
        <w:t>H</w:t>
      </w:r>
      <w:r w:rsidR="0047480B" w:rsidRPr="00E5002C">
        <w:rPr>
          <w:rFonts w:ascii="Times New Roman" w:eastAsia="Google Sans Text" w:hAnsi="Times New Roman" w:cs="Times New Roman"/>
          <w:color w:val="1B1C1D"/>
          <w:spacing w:val="-4"/>
          <w:sz w:val="28"/>
          <w:szCs w:val="28"/>
        </w:rPr>
        <w:t xml:space="preserve">ọc tập </w:t>
      </w:r>
      <w:r w:rsidR="004756F9" w:rsidRPr="00E5002C">
        <w:rPr>
          <w:rFonts w:ascii="Times New Roman" w:eastAsia="Google Sans Text" w:hAnsi="Times New Roman" w:cs="Times New Roman"/>
          <w:color w:val="1B1C1D"/>
          <w:spacing w:val="-4"/>
          <w:sz w:val="28"/>
          <w:szCs w:val="28"/>
        </w:rPr>
        <w:t>c</w:t>
      </w:r>
      <w:r w:rsidR="0047480B" w:rsidRPr="00E5002C">
        <w:rPr>
          <w:rFonts w:ascii="Times New Roman" w:eastAsia="Google Sans Text" w:hAnsi="Times New Roman" w:cs="Times New Roman"/>
          <w:color w:val="1B1C1D"/>
          <w:spacing w:val="-4"/>
          <w:sz w:val="28"/>
          <w:szCs w:val="28"/>
        </w:rPr>
        <w:t>ộng đồng xã Krông Ana./.</w:t>
      </w:r>
    </w:p>
    <w:tbl>
      <w:tblPr>
        <w:tblW w:w="9464" w:type="dxa"/>
        <w:tblInd w:w="-108" w:type="dxa"/>
        <w:tblLayout w:type="fixed"/>
        <w:tblLook w:val="0000" w:firstRow="0" w:lastRow="0" w:firstColumn="0" w:lastColumn="0" w:noHBand="0" w:noVBand="0"/>
      </w:tblPr>
      <w:tblGrid>
        <w:gridCol w:w="4503"/>
        <w:gridCol w:w="4961"/>
      </w:tblGrid>
      <w:tr w:rsidR="00D814A6" w:rsidRPr="00B922F0" w14:paraId="584A3B6C" w14:textId="77777777" w:rsidTr="006229C0">
        <w:tc>
          <w:tcPr>
            <w:tcW w:w="4503" w:type="dxa"/>
          </w:tcPr>
          <w:p w14:paraId="1B5CE813" w14:textId="77777777" w:rsidR="00D814A6" w:rsidRPr="00FE2554" w:rsidRDefault="00D814A6" w:rsidP="006229C0">
            <w:pPr>
              <w:jc w:val="both"/>
              <w:rPr>
                <w:rFonts w:ascii="Times New Roman" w:hAnsi="Times New Roman" w:cs="Times New Roman"/>
              </w:rPr>
            </w:pPr>
            <w:r w:rsidRPr="00FE2554">
              <w:rPr>
                <w:rFonts w:ascii="Times New Roman" w:hAnsi="Times New Roman" w:cs="Times New Roman"/>
              </w:rPr>
              <w:t xml:space="preserve">  </w:t>
            </w:r>
            <w:r w:rsidRPr="00FE2554">
              <w:rPr>
                <w:rFonts w:ascii="Times New Roman" w:hAnsi="Times New Roman" w:cs="Times New Roman"/>
                <w:b/>
                <w:i/>
              </w:rPr>
              <w:t>Nơi nhận:</w:t>
            </w:r>
          </w:p>
          <w:p w14:paraId="563FDE58" w14:textId="77777777" w:rsidR="00D814A6" w:rsidRPr="00FE2554" w:rsidRDefault="00D814A6" w:rsidP="006229C0">
            <w:pPr>
              <w:ind w:firstLine="142"/>
              <w:jc w:val="both"/>
              <w:rPr>
                <w:rFonts w:ascii="Times New Roman" w:hAnsi="Times New Roman" w:cs="Times New Roman"/>
                <w:sz w:val="22"/>
                <w:szCs w:val="22"/>
              </w:rPr>
            </w:pPr>
            <w:r w:rsidRPr="00FE2554">
              <w:rPr>
                <w:rFonts w:ascii="Times New Roman" w:hAnsi="Times New Roman" w:cs="Times New Roman"/>
                <w:sz w:val="22"/>
                <w:szCs w:val="22"/>
              </w:rPr>
              <w:t>- TT Đảng ủy;</w:t>
            </w:r>
          </w:p>
          <w:p w14:paraId="6B41ADB5" w14:textId="77777777" w:rsidR="00D814A6" w:rsidRPr="00FE2554" w:rsidRDefault="00D814A6" w:rsidP="006229C0">
            <w:pPr>
              <w:ind w:firstLine="142"/>
              <w:jc w:val="both"/>
              <w:rPr>
                <w:rFonts w:ascii="Times New Roman" w:hAnsi="Times New Roman" w:cs="Times New Roman"/>
                <w:sz w:val="22"/>
                <w:szCs w:val="22"/>
              </w:rPr>
            </w:pPr>
            <w:r w:rsidRPr="00FE2554">
              <w:rPr>
                <w:rFonts w:ascii="Times New Roman" w:hAnsi="Times New Roman" w:cs="Times New Roman"/>
                <w:sz w:val="22"/>
                <w:szCs w:val="22"/>
              </w:rPr>
              <w:t>- TT HĐND xã;</w:t>
            </w:r>
          </w:p>
          <w:p w14:paraId="51B1ED7E" w14:textId="77777777" w:rsidR="00D814A6" w:rsidRPr="00FE2554" w:rsidRDefault="00D814A6" w:rsidP="006229C0">
            <w:pPr>
              <w:ind w:firstLine="142"/>
              <w:jc w:val="both"/>
              <w:rPr>
                <w:rFonts w:ascii="Times New Roman" w:hAnsi="Times New Roman" w:cs="Times New Roman"/>
                <w:sz w:val="22"/>
                <w:szCs w:val="22"/>
              </w:rPr>
            </w:pPr>
            <w:r w:rsidRPr="00FE2554">
              <w:rPr>
                <w:rFonts w:ascii="Times New Roman" w:hAnsi="Times New Roman" w:cs="Times New Roman"/>
                <w:sz w:val="22"/>
                <w:szCs w:val="22"/>
              </w:rPr>
              <w:t>- UBMTTQVN xã;</w:t>
            </w:r>
          </w:p>
          <w:p w14:paraId="31F0D49D" w14:textId="77777777" w:rsidR="00D814A6" w:rsidRDefault="00D814A6" w:rsidP="006229C0">
            <w:pPr>
              <w:ind w:firstLine="142"/>
              <w:jc w:val="both"/>
              <w:rPr>
                <w:rFonts w:ascii="Times New Roman" w:hAnsi="Times New Roman" w:cs="Times New Roman"/>
                <w:sz w:val="22"/>
                <w:szCs w:val="22"/>
              </w:rPr>
            </w:pPr>
            <w:r w:rsidRPr="00FE2554">
              <w:rPr>
                <w:rFonts w:ascii="Times New Roman" w:hAnsi="Times New Roman" w:cs="Times New Roman"/>
                <w:sz w:val="22"/>
                <w:szCs w:val="22"/>
              </w:rPr>
              <w:t>- CT, các PCT UBND xã;</w:t>
            </w:r>
          </w:p>
          <w:p w14:paraId="7F195CB4" w14:textId="77777777" w:rsidR="00D814A6" w:rsidRPr="00FE2554" w:rsidRDefault="00D814A6" w:rsidP="006229C0">
            <w:pPr>
              <w:ind w:firstLine="142"/>
              <w:jc w:val="both"/>
              <w:rPr>
                <w:rFonts w:ascii="Times New Roman" w:hAnsi="Times New Roman" w:cs="Times New Roman"/>
                <w:sz w:val="22"/>
                <w:szCs w:val="22"/>
              </w:rPr>
            </w:pPr>
            <w:r>
              <w:rPr>
                <w:rFonts w:ascii="Times New Roman" w:hAnsi="Times New Roman" w:cs="Times New Roman"/>
                <w:sz w:val="22"/>
                <w:szCs w:val="22"/>
              </w:rPr>
              <w:t>- Thành viên Ban Chỉ đạo Giáo dục xã;</w:t>
            </w:r>
          </w:p>
          <w:p w14:paraId="0B066526" w14:textId="77777777" w:rsidR="00D814A6" w:rsidRPr="00FE2554" w:rsidRDefault="00D814A6" w:rsidP="006229C0">
            <w:pPr>
              <w:ind w:firstLine="142"/>
              <w:jc w:val="both"/>
              <w:rPr>
                <w:rFonts w:ascii="Times New Roman" w:hAnsi="Times New Roman" w:cs="Times New Roman"/>
                <w:sz w:val="22"/>
                <w:szCs w:val="22"/>
              </w:rPr>
            </w:pPr>
            <w:r w:rsidRPr="00FE2554">
              <w:rPr>
                <w:rFonts w:ascii="Times New Roman" w:hAnsi="Times New Roman" w:cs="Times New Roman"/>
                <w:sz w:val="22"/>
                <w:szCs w:val="22"/>
              </w:rPr>
              <w:t>- Các phòng chuyên môn thuộc UBND xã;</w:t>
            </w:r>
          </w:p>
          <w:p w14:paraId="659FEDBE" w14:textId="77777777" w:rsidR="00D814A6" w:rsidRPr="00FE2554" w:rsidRDefault="00D814A6" w:rsidP="006229C0">
            <w:pPr>
              <w:ind w:firstLine="142"/>
              <w:jc w:val="both"/>
              <w:rPr>
                <w:rFonts w:ascii="Times New Roman" w:hAnsi="Times New Roman" w:cs="Times New Roman"/>
                <w:sz w:val="22"/>
                <w:szCs w:val="22"/>
              </w:rPr>
            </w:pPr>
            <w:r w:rsidRPr="00FE2554">
              <w:rPr>
                <w:rFonts w:ascii="Times New Roman" w:hAnsi="Times New Roman" w:cs="Times New Roman"/>
                <w:sz w:val="22"/>
                <w:szCs w:val="22"/>
              </w:rPr>
              <w:t>- Trung tâm GDNN-GDTX;</w:t>
            </w:r>
          </w:p>
          <w:p w14:paraId="4370803E" w14:textId="77777777" w:rsidR="00D814A6" w:rsidRPr="00FE2554" w:rsidRDefault="00D814A6" w:rsidP="006229C0">
            <w:pPr>
              <w:ind w:firstLine="142"/>
              <w:jc w:val="both"/>
              <w:rPr>
                <w:rFonts w:ascii="Times New Roman" w:hAnsi="Times New Roman" w:cs="Times New Roman"/>
                <w:sz w:val="22"/>
                <w:szCs w:val="22"/>
              </w:rPr>
            </w:pPr>
            <w:r w:rsidRPr="00FE2554">
              <w:rPr>
                <w:rFonts w:ascii="Times New Roman" w:hAnsi="Times New Roman" w:cs="Times New Roman"/>
                <w:sz w:val="22"/>
                <w:szCs w:val="22"/>
              </w:rPr>
              <w:t>- Trung tâm TT-VH-TT xã;</w:t>
            </w:r>
          </w:p>
          <w:p w14:paraId="4DF4ABC8" w14:textId="77777777" w:rsidR="00D814A6" w:rsidRPr="00FE2554" w:rsidRDefault="00D814A6" w:rsidP="006229C0">
            <w:pPr>
              <w:ind w:firstLine="142"/>
              <w:jc w:val="both"/>
              <w:rPr>
                <w:rFonts w:ascii="Times New Roman" w:hAnsi="Times New Roman" w:cs="Times New Roman"/>
                <w:sz w:val="22"/>
                <w:szCs w:val="22"/>
              </w:rPr>
            </w:pPr>
            <w:r w:rsidRPr="00FE2554">
              <w:rPr>
                <w:rFonts w:ascii="Times New Roman" w:hAnsi="Times New Roman" w:cs="Times New Roman"/>
                <w:sz w:val="22"/>
                <w:szCs w:val="22"/>
              </w:rPr>
              <w:t>- Các đơn vị trường học trên địa bàn x</w:t>
            </w:r>
            <w:r>
              <w:rPr>
                <w:rFonts w:ascii="Times New Roman" w:hAnsi="Times New Roman" w:cs="Times New Roman"/>
                <w:sz w:val="22"/>
                <w:szCs w:val="22"/>
              </w:rPr>
              <w:t>ã;</w:t>
            </w:r>
          </w:p>
          <w:p w14:paraId="3E6EE8A7" w14:textId="77777777" w:rsidR="00D814A6" w:rsidRPr="00E671E6" w:rsidRDefault="00D814A6" w:rsidP="006229C0">
            <w:pPr>
              <w:ind w:firstLine="142"/>
              <w:jc w:val="both"/>
              <w:rPr>
                <w:rFonts w:ascii="Times New Roman" w:hAnsi="Times New Roman" w:cs="Times New Roman"/>
                <w:sz w:val="22"/>
                <w:szCs w:val="22"/>
              </w:rPr>
            </w:pPr>
            <w:r w:rsidRPr="00FE2554">
              <w:rPr>
                <w:rFonts w:ascii="Times New Roman" w:hAnsi="Times New Roman" w:cs="Times New Roman"/>
                <w:sz w:val="22"/>
                <w:szCs w:val="22"/>
              </w:rPr>
              <w:t>- Lưu: VT, VHXH.</w:t>
            </w:r>
          </w:p>
        </w:tc>
        <w:tc>
          <w:tcPr>
            <w:tcW w:w="4961" w:type="dxa"/>
          </w:tcPr>
          <w:p w14:paraId="3FE03612" w14:textId="77777777" w:rsidR="00D814A6" w:rsidRPr="00FE2554" w:rsidRDefault="00D814A6" w:rsidP="006229C0">
            <w:pPr>
              <w:jc w:val="center"/>
              <w:rPr>
                <w:rFonts w:ascii="Times New Roman" w:hAnsi="Times New Roman" w:cs="Times New Roman"/>
                <w:sz w:val="28"/>
                <w:szCs w:val="28"/>
              </w:rPr>
            </w:pPr>
            <w:r w:rsidRPr="00FE2554">
              <w:rPr>
                <w:rFonts w:ascii="Times New Roman" w:hAnsi="Times New Roman" w:cs="Times New Roman"/>
                <w:b/>
                <w:sz w:val="28"/>
                <w:szCs w:val="28"/>
              </w:rPr>
              <w:t xml:space="preserve">       CHỦ TỊCH</w:t>
            </w:r>
          </w:p>
          <w:p w14:paraId="17871D7E" w14:textId="77777777" w:rsidR="00D814A6" w:rsidRPr="00FE2554" w:rsidRDefault="00D814A6" w:rsidP="006229C0">
            <w:pPr>
              <w:jc w:val="center"/>
              <w:rPr>
                <w:rFonts w:ascii="Times New Roman" w:hAnsi="Times New Roman" w:cs="Times New Roman"/>
                <w:sz w:val="28"/>
                <w:szCs w:val="28"/>
              </w:rPr>
            </w:pPr>
            <w:r w:rsidRPr="00FE2554">
              <w:rPr>
                <w:rFonts w:ascii="Times New Roman" w:hAnsi="Times New Roman" w:cs="Times New Roman"/>
                <w:b/>
                <w:sz w:val="28"/>
                <w:szCs w:val="28"/>
              </w:rPr>
              <w:t xml:space="preserve">         </w:t>
            </w:r>
          </w:p>
          <w:p w14:paraId="35833328" w14:textId="77777777" w:rsidR="00D814A6" w:rsidRPr="00FE2554" w:rsidRDefault="00D814A6" w:rsidP="006229C0">
            <w:pPr>
              <w:jc w:val="center"/>
              <w:rPr>
                <w:rFonts w:ascii="Times New Roman" w:hAnsi="Times New Roman" w:cs="Times New Roman"/>
                <w:sz w:val="28"/>
                <w:szCs w:val="28"/>
              </w:rPr>
            </w:pPr>
          </w:p>
          <w:p w14:paraId="054E4AD8" w14:textId="77777777" w:rsidR="00D814A6" w:rsidRDefault="00D814A6" w:rsidP="006229C0">
            <w:pPr>
              <w:jc w:val="center"/>
              <w:rPr>
                <w:rFonts w:ascii="Times New Roman" w:hAnsi="Times New Roman" w:cs="Times New Roman"/>
                <w:sz w:val="28"/>
                <w:szCs w:val="28"/>
                <w:lang w:val="en-US"/>
              </w:rPr>
            </w:pPr>
          </w:p>
          <w:p w14:paraId="4C16EFC3" w14:textId="77777777" w:rsidR="00D814A6" w:rsidRDefault="00D814A6" w:rsidP="006229C0">
            <w:pPr>
              <w:jc w:val="center"/>
              <w:rPr>
                <w:rFonts w:ascii="Times New Roman" w:hAnsi="Times New Roman" w:cs="Times New Roman"/>
                <w:sz w:val="28"/>
                <w:szCs w:val="28"/>
                <w:lang w:val="en-US"/>
              </w:rPr>
            </w:pPr>
          </w:p>
          <w:p w14:paraId="36E6267E" w14:textId="77777777" w:rsidR="00D814A6" w:rsidRDefault="00D814A6" w:rsidP="006229C0">
            <w:pPr>
              <w:jc w:val="center"/>
              <w:rPr>
                <w:rFonts w:ascii="Times New Roman" w:hAnsi="Times New Roman" w:cs="Times New Roman"/>
                <w:sz w:val="28"/>
                <w:szCs w:val="28"/>
                <w:lang w:val="en-US"/>
              </w:rPr>
            </w:pPr>
          </w:p>
          <w:p w14:paraId="0B5CF022" w14:textId="77777777" w:rsidR="00D814A6" w:rsidRDefault="00D814A6" w:rsidP="006229C0">
            <w:pPr>
              <w:jc w:val="center"/>
              <w:rPr>
                <w:rFonts w:ascii="Times New Roman" w:hAnsi="Times New Roman" w:cs="Times New Roman"/>
                <w:sz w:val="28"/>
                <w:szCs w:val="28"/>
                <w:lang w:val="en-US"/>
              </w:rPr>
            </w:pPr>
          </w:p>
          <w:p w14:paraId="2C4178F5" w14:textId="77777777" w:rsidR="00D814A6" w:rsidRPr="00D814A6" w:rsidRDefault="00D814A6" w:rsidP="006229C0">
            <w:pPr>
              <w:jc w:val="center"/>
              <w:rPr>
                <w:rFonts w:ascii="Times New Roman" w:hAnsi="Times New Roman" w:cs="Times New Roman"/>
                <w:sz w:val="28"/>
                <w:szCs w:val="28"/>
                <w:lang w:val="en-US"/>
              </w:rPr>
            </w:pPr>
          </w:p>
          <w:p w14:paraId="2799F49F" w14:textId="053DA33B" w:rsidR="00D814A6" w:rsidRPr="00FE2554" w:rsidRDefault="00D814A6" w:rsidP="006229C0">
            <w:pPr>
              <w:jc w:val="center"/>
              <w:rPr>
                <w:rFonts w:ascii="Times New Roman" w:hAnsi="Times New Roman" w:cs="Times New Roman"/>
              </w:rPr>
            </w:pPr>
            <w:r w:rsidRPr="00FE2554">
              <w:rPr>
                <w:rFonts w:ascii="Times New Roman" w:hAnsi="Times New Roman" w:cs="Times New Roman"/>
                <w:b/>
                <w:sz w:val="28"/>
                <w:szCs w:val="28"/>
              </w:rPr>
              <w:t xml:space="preserve">           </w:t>
            </w:r>
          </w:p>
        </w:tc>
      </w:tr>
    </w:tbl>
    <w:p w14:paraId="678A9BCA" w14:textId="77777777" w:rsidR="0047480B" w:rsidRPr="0047480B" w:rsidRDefault="0047480B" w:rsidP="00E5002C">
      <w:pPr>
        <w:adjustRightInd w:val="0"/>
        <w:snapToGrid w:val="0"/>
        <w:spacing w:before="120" w:after="120"/>
        <w:jc w:val="both"/>
        <w:rPr>
          <w:rFonts w:ascii="Times New Roman" w:hAnsi="Times New Roman" w:cs="Times New Roman"/>
          <w:bCs/>
          <w:spacing w:val="-2"/>
          <w:sz w:val="28"/>
          <w:szCs w:val="28"/>
        </w:rPr>
      </w:pPr>
      <w:bookmarkStart w:id="0" w:name="_GoBack"/>
      <w:bookmarkEnd w:id="0"/>
    </w:p>
    <w:sectPr w:rsidR="0047480B" w:rsidRPr="0047480B" w:rsidSect="004756F9">
      <w:headerReference w:type="default" r:id="rId7"/>
      <w:pgSz w:w="11907" w:h="16840" w:code="9"/>
      <w:pgMar w:top="993" w:right="1134" w:bottom="1134" w:left="1701" w:header="720" w:footer="2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1004C" w14:textId="77777777" w:rsidR="00301398" w:rsidRDefault="00301398" w:rsidP="000739C2">
      <w:r>
        <w:separator/>
      </w:r>
    </w:p>
  </w:endnote>
  <w:endnote w:type="continuationSeparator" w:id="0">
    <w:p w14:paraId="1F79A88F" w14:textId="77777777" w:rsidR="00301398" w:rsidRDefault="00301398" w:rsidP="0007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oogle Sans">
    <w:altName w:val="Calibri"/>
    <w:charset w:val="00"/>
    <w:family w:val="auto"/>
    <w:pitch w:val="default"/>
  </w:font>
  <w:font w:name="Google Sans Tex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ECD3F" w14:textId="77777777" w:rsidR="00301398" w:rsidRDefault="00301398" w:rsidP="000739C2">
      <w:r>
        <w:separator/>
      </w:r>
    </w:p>
  </w:footnote>
  <w:footnote w:type="continuationSeparator" w:id="0">
    <w:p w14:paraId="51287284" w14:textId="77777777" w:rsidR="00301398" w:rsidRDefault="00301398" w:rsidP="0007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626168"/>
      <w:docPartObj>
        <w:docPartGallery w:val="Page Numbers (Top of Page)"/>
        <w:docPartUnique/>
      </w:docPartObj>
    </w:sdtPr>
    <w:sdtEndPr>
      <w:rPr>
        <w:rFonts w:ascii="Times New Roman" w:hAnsi="Times New Roman" w:cs="Times New Roman"/>
        <w:noProof/>
        <w:sz w:val="26"/>
        <w:szCs w:val="26"/>
      </w:rPr>
    </w:sdtEndPr>
    <w:sdtContent>
      <w:p w14:paraId="450B11B9" w14:textId="5F0C9C04" w:rsidR="000739C2" w:rsidRPr="000739C2" w:rsidRDefault="000739C2" w:rsidP="000739C2">
        <w:pPr>
          <w:pStyle w:val="Header"/>
          <w:jc w:val="center"/>
          <w:rPr>
            <w:rFonts w:ascii="Times New Roman" w:hAnsi="Times New Roman" w:cs="Times New Roman"/>
            <w:sz w:val="26"/>
            <w:szCs w:val="26"/>
          </w:rPr>
        </w:pPr>
        <w:r w:rsidRPr="000739C2">
          <w:rPr>
            <w:rFonts w:ascii="Times New Roman" w:hAnsi="Times New Roman" w:cs="Times New Roman"/>
            <w:sz w:val="26"/>
            <w:szCs w:val="26"/>
          </w:rPr>
          <w:fldChar w:fldCharType="begin"/>
        </w:r>
        <w:r w:rsidRPr="000739C2">
          <w:rPr>
            <w:rFonts w:ascii="Times New Roman" w:hAnsi="Times New Roman" w:cs="Times New Roman"/>
            <w:sz w:val="26"/>
            <w:szCs w:val="26"/>
          </w:rPr>
          <w:instrText xml:space="preserve"> PAGE   \* MERGEFORMAT </w:instrText>
        </w:r>
        <w:r w:rsidRPr="000739C2">
          <w:rPr>
            <w:rFonts w:ascii="Times New Roman" w:hAnsi="Times New Roman" w:cs="Times New Roman"/>
            <w:sz w:val="26"/>
            <w:szCs w:val="26"/>
          </w:rPr>
          <w:fldChar w:fldCharType="separate"/>
        </w:r>
        <w:r w:rsidR="00344B93">
          <w:rPr>
            <w:rFonts w:ascii="Times New Roman" w:hAnsi="Times New Roman" w:cs="Times New Roman"/>
            <w:noProof/>
            <w:sz w:val="26"/>
            <w:szCs w:val="26"/>
          </w:rPr>
          <w:t>8</w:t>
        </w:r>
        <w:r w:rsidRPr="000739C2">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BEC"/>
    <w:multiLevelType w:val="multilevel"/>
    <w:tmpl w:val="39247B7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059547C4"/>
    <w:multiLevelType w:val="multilevel"/>
    <w:tmpl w:val="A5D2018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29" w:hanging="360"/>
      </w:pPr>
      <w:rPr>
        <w:rFonts w:ascii="Times New Roman" w:hAnsi="Times New Roman" w:cs="Times New Roman" w:hint="default"/>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06B46772"/>
    <w:multiLevelType w:val="multilevel"/>
    <w:tmpl w:val="87E4C70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08445A96"/>
    <w:multiLevelType w:val="multilevel"/>
    <w:tmpl w:val="10E0B9E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08F37DC9"/>
    <w:multiLevelType w:val="multilevel"/>
    <w:tmpl w:val="88E06C76"/>
    <w:lvl w:ilvl="0">
      <w:start w:val="1"/>
      <w:numFmt w:val="bullet"/>
      <w:lvlText w:val="-"/>
      <w:lvlJc w:val="left"/>
      <w:pPr>
        <w:ind w:left="465" w:hanging="360"/>
      </w:pPr>
      <w:rPr>
        <w:rFonts w:ascii="Times New Roman" w:hAnsi="Times New Roman" w:cs="Times New Roman" w:hint="default"/>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09F53B79"/>
    <w:multiLevelType w:val="multilevel"/>
    <w:tmpl w:val="C5FE323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0A6E439D"/>
    <w:multiLevelType w:val="multilevel"/>
    <w:tmpl w:val="313C1EC6"/>
    <w:lvl w:ilvl="0">
      <w:start w:val="1"/>
      <w:numFmt w:val="bullet"/>
      <w:suff w:val="space"/>
      <w:lvlText w:val="-"/>
      <w:lvlJc w:val="left"/>
      <w:pPr>
        <w:ind w:left="465" w:hanging="360"/>
      </w:pPr>
      <w:rPr>
        <w:rFonts w:ascii="Times New Roman" w:hAnsi="Times New Roman" w:cs="Times New Roman" w:hint="default"/>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hint="default"/>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hint="default"/>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hint="default"/>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hint="default"/>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hint="default"/>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hint="default"/>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hint="default"/>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hint="default"/>
        <w:b w:val="0"/>
        <w:i w:val="0"/>
        <w:smallCaps w:val="0"/>
        <w:strike w:val="0"/>
        <w:color w:val="000000"/>
        <w:sz w:val="22"/>
        <w:szCs w:val="22"/>
        <w:u w:val="none"/>
        <w:shd w:val="clear" w:color="auto" w:fill="auto"/>
        <w:vertAlign w:val="baseline"/>
      </w:rPr>
    </w:lvl>
  </w:abstractNum>
  <w:abstractNum w:abstractNumId="7" w15:restartNumberingAfterBreak="0">
    <w:nsid w:val="0B915EEE"/>
    <w:multiLevelType w:val="multilevel"/>
    <w:tmpl w:val="18CA40C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0ED41A5D"/>
    <w:multiLevelType w:val="multilevel"/>
    <w:tmpl w:val="392CD32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167E1C27"/>
    <w:multiLevelType w:val="multilevel"/>
    <w:tmpl w:val="82CC6C4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15:restartNumberingAfterBreak="0">
    <w:nsid w:val="16B431B0"/>
    <w:multiLevelType w:val="hybridMultilevel"/>
    <w:tmpl w:val="C276C5CE"/>
    <w:lvl w:ilvl="0" w:tplc="FFFFFFFF">
      <w:start w:val="1"/>
      <w:numFmt w:val="bullet"/>
      <w:lvlText w:val="-"/>
      <w:lvlJc w:val="left"/>
      <w:pPr>
        <w:ind w:left="1429" w:hanging="360"/>
      </w:pPr>
      <w:rPr>
        <w:rFonts w:ascii="Times New Roman" w:hAnsi="Times New Roman" w:cs="Times New Roman" w:hint="default"/>
      </w:rPr>
    </w:lvl>
    <w:lvl w:ilvl="1" w:tplc="AC14F948">
      <w:start w:val="1"/>
      <w:numFmt w:val="bullet"/>
      <w:lvlText w:val="-"/>
      <w:lvlJc w:val="left"/>
      <w:pPr>
        <w:ind w:left="2149" w:hanging="360"/>
      </w:pPr>
      <w:rPr>
        <w:rFonts w:ascii="Times New Roman" w:hAnsi="Times New Roman" w:cs="Times New Roman"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18B917D0"/>
    <w:multiLevelType w:val="multilevel"/>
    <w:tmpl w:val="6CF0CD6C"/>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15:restartNumberingAfterBreak="0">
    <w:nsid w:val="1C231E81"/>
    <w:multiLevelType w:val="hybridMultilevel"/>
    <w:tmpl w:val="AACCFB84"/>
    <w:lvl w:ilvl="0" w:tplc="FFFFFFFF">
      <w:start w:val="1"/>
      <w:numFmt w:val="bullet"/>
      <w:lvlText w:val="-"/>
      <w:lvlJc w:val="left"/>
      <w:pPr>
        <w:ind w:left="1429" w:hanging="360"/>
      </w:pPr>
      <w:rPr>
        <w:rFonts w:ascii="Times New Roman" w:hAnsi="Times New Roman" w:cs="Times New Roman" w:hint="default"/>
      </w:rPr>
    </w:lvl>
    <w:lvl w:ilvl="1" w:tplc="AC14F948">
      <w:start w:val="1"/>
      <w:numFmt w:val="bullet"/>
      <w:lvlText w:val="-"/>
      <w:lvlJc w:val="left"/>
      <w:pPr>
        <w:ind w:left="2149" w:hanging="360"/>
      </w:pPr>
      <w:rPr>
        <w:rFonts w:ascii="Times New Roman" w:hAnsi="Times New Roman" w:cs="Times New Roman"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1F652834"/>
    <w:multiLevelType w:val="multilevel"/>
    <w:tmpl w:val="2824547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15:restartNumberingAfterBreak="0">
    <w:nsid w:val="1FDC70D6"/>
    <w:multiLevelType w:val="multilevel"/>
    <w:tmpl w:val="21A6419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928"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15:restartNumberingAfterBreak="0">
    <w:nsid w:val="241C021D"/>
    <w:multiLevelType w:val="multilevel"/>
    <w:tmpl w:val="9FCE4FD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15:restartNumberingAfterBreak="0">
    <w:nsid w:val="28E64877"/>
    <w:multiLevelType w:val="multilevel"/>
    <w:tmpl w:val="62ACCA6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15:restartNumberingAfterBreak="0">
    <w:nsid w:val="2A3F7DB2"/>
    <w:multiLevelType w:val="multilevel"/>
    <w:tmpl w:val="B602229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15:restartNumberingAfterBreak="0">
    <w:nsid w:val="2BDE0C6A"/>
    <w:multiLevelType w:val="hybridMultilevel"/>
    <w:tmpl w:val="F3F0CF32"/>
    <w:lvl w:ilvl="0" w:tplc="AC14F948">
      <w:start w:val="1"/>
      <w:numFmt w:val="bullet"/>
      <w:lvlText w:val="-"/>
      <w:lvlJc w:val="left"/>
      <w:pPr>
        <w:ind w:left="928" w:hanging="360"/>
      </w:pPr>
      <w:rPr>
        <w:rFonts w:ascii="Times New Roman"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345569D7"/>
    <w:multiLevelType w:val="multilevel"/>
    <w:tmpl w:val="4E0A329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15:restartNumberingAfterBreak="0">
    <w:nsid w:val="3D43680B"/>
    <w:multiLevelType w:val="hybridMultilevel"/>
    <w:tmpl w:val="5EF67E50"/>
    <w:lvl w:ilvl="0" w:tplc="AC14F948">
      <w:start w:val="1"/>
      <w:numFmt w:val="bullet"/>
      <w:lvlText w:val="-"/>
      <w:lvlJc w:val="left"/>
      <w:pPr>
        <w:ind w:left="1429" w:hanging="360"/>
      </w:pPr>
      <w:rPr>
        <w:rFonts w:ascii="Times New Roman" w:hAnsi="Times New Roman"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9492967"/>
    <w:multiLevelType w:val="multilevel"/>
    <w:tmpl w:val="144CEE60"/>
    <w:lvl w:ilvl="0">
      <w:start w:val="1"/>
      <w:numFmt w:val="decimal"/>
      <w:lvlText w:val="%1."/>
      <w:lvlJc w:val="left"/>
      <w:pPr>
        <w:ind w:left="480" w:hanging="360"/>
      </w:pPr>
      <w:rPr>
        <w:rFonts w:ascii="Times New Roman" w:eastAsia="Arial" w:hAnsi="Times New Roman" w:cs="Times New Roman" w:hint="default"/>
        <w:b/>
        <w:bCs/>
        <w:i w:val="0"/>
        <w:smallCaps w:val="0"/>
        <w:strike w:val="0"/>
        <w:color w:val="000000"/>
        <w:sz w:val="28"/>
        <w:szCs w:val="28"/>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15:restartNumberingAfterBreak="0">
    <w:nsid w:val="58520B5F"/>
    <w:multiLevelType w:val="hybridMultilevel"/>
    <w:tmpl w:val="BE36C0D2"/>
    <w:lvl w:ilvl="0" w:tplc="AC14F94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5B1617F1"/>
    <w:multiLevelType w:val="multilevel"/>
    <w:tmpl w:val="3D6EF21C"/>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15:restartNumberingAfterBreak="0">
    <w:nsid w:val="5D7F132A"/>
    <w:multiLevelType w:val="multilevel"/>
    <w:tmpl w:val="BF6AED6C"/>
    <w:lvl w:ilvl="0">
      <w:start w:val="1"/>
      <w:numFmt w:val="bullet"/>
      <w:lvlText w:val="-"/>
      <w:lvlJc w:val="left"/>
      <w:pPr>
        <w:ind w:left="5039" w:hanging="360"/>
      </w:pPr>
      <w:rPr>
        <w:rFonts w:ascii="Times New Roman" w:hAnsi="Times New Roman" w:cs="Times New Roman" w:hint="default"/>
        <w:b w:val="0"/>
        <w:i w:val="0"/>
        <w:smallCaps w:val="0"/>
        <w:strike w:val="0"/>
        <w:color w:val="000000"/>
        <w:sz w:val="22"/>
        <w:szCs w:val="22"/>
        <w:u w:val="none"/>
        <w:shd w:val="clear" w:color="auto" w:fill="auto"/>
        <w:vertAlign w:val="baseline"/>
      </w:rPr>
    </w:lvl>
    <w:lvl w:ilvl="1">
      <w:start w:val="1"/>
      <w:numFmt w:val="bullet"/>
      <w:lvlText w:val="○"/>
      <w:lvlJc w:val="left"/>
      <w:pPr>
        <w:ind w:left="6014"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6734"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7454"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8174"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8894"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9614"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10334"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11054"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15:restartNumberingAfterBreak="0">
    <w:nsid w:val="61B34873"/>
    <w:multiLevelType w:val="multilevel"/>
    <w:tmpl w:val="44447BE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15:restartNumberingAfterBreak="0">
    <w:nsid w:val="6C385EC3"/>
    <w:multiLevelType w:val="hybridMultilevel"/>
    <w:tmpl w:val="6804CE22"/>
    <w:lvl w:ilvl="0" w:tplc="AC14F94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D5B1B8F"/>
    <w:multiLevelType w:val="hybridMultilevel"/>
    <w:tmpl w:val="F1223DCC"/>
    <w:lvl w:ilvl="0" w:tplc="AC14F94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6FF25634"/>
    <w:multiLevelType w:val="multilevel"/>
    <w:tmpl w:val="C354DF4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15:restartNumberingAfterBreak="0">
    <w:nsid w:val="76F3235A"/>
    <w:multiLevelType w:val="multilevel"/>
    <w:tmpl w:val="C7EC62D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15:restartNumberingAfterBreak="0">
    <w:nsid w:val="7D741178"/>
    <w:multiLevelType w:val="multilevel"/>
    <w:tmpl w:val="DA162336"/>
    <w:lvl w:ilvl="0">
      <w:start w:val="1"/>
      <w:numFmt w:val="bullet"/>
      <w:lvlText w:val="●"/>
      <w:lvlJc w:val="left"/>
      <w:pPr>
        <w:ind w:left="5039"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6014"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6734"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7454"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8174"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8894"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9614"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10334"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11054"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8"/>
  </w:num>
  <w:num w:numId="2">
    <w:abstractNumId w:val="0"/>
  </w:num>
  <w:num w:numId="3">
    <w:abstractNumId w:val="5"/>
  </w:num>
  <w:num w:numId="4">
    <w:abstractNumId w:val="29"/>
  </w:num>
  <w:num w:numId="5">
    <w:abstractNumId w:val="11"/>
  </w:num>
  <w:num w:numId="6">
    <w:abstractNumId w:val="23"/>
  </w:num>
  <w:num w:numId="7">
    <w:abstractNumId w:val="21"/>
  </w:num>
  <w:num w:numId="8">
    <w:abstractNumId w:val="14"/>
  </w:num>
  <w:num w:numId="9">
    <w:abstractNumId w:val="15"/>
  </w:num>
  <w:num w:numId="10">
    <w:abstractNumId w:val="2"/>
  </w:num>
  <w:num w:numId="11">
    <w:abstractNumId w:val="28"/>
  </w:num>
  <w:num w:numId="12">
    <w:abstractNumId w:val="9"/>
  </w:num>
  <w:num w:numId="13">
    <w:abstractNumId w:val="13"/>
  </w:num>
  <w:num w:numId="14">
    <w:abstractNumId w:val="17"/>
  </w:num>
  <w:num w:numId="15">
    <w:abstractNumId w:val="25"/>
  </w:num>
  <w:num w:numId="16">
    <w:abstractNumId w:val="7"/>
  </w:num>
  <w:num w:numId="17">
    <w:abstractNumId w:val="30"/>
  </w:num>
  <w:num w:numId="18">
    <w:abstractNumId w:val="16"/>
  </w:num>
  <w:num w:numId="19">
    <w:abstractNumId w:val="19"/>
  </w:num>
  <w:num w:numId="20">
    <w:abstractNumId w:val="3"/>
  </w:num>
  <w:num w:numId="21">
    <w:abstractNumId w:val="22"/>
  </w:num>
  <w:num w:numId="22">
    <w:abstractNumId w:val="6"/>
  </w:num>
  <w:num w:numId="23">
    <w:abstractNumId w:val="26"/>
  </w:num>
  <w:num w:numId="24">
    <w:abstractNumId w:val="1"/>
  </w:num>
  <w:num w:numId="25">
    <w:abstractNumId w:val="24"/>
  </w:num>
  <w:num w:numId="26">
    <w:abstractNumId w:val="18"/>
  </w:num>
  <w:num w:numId="27">
    <w:abstractNumId w:val="10"/>
  </w:num>
  <w:num w:numId="28">
    <w:abstractNumId w:val="20"/>
  </w:num>
  <w:num w:numId="29">
    <w:abstractNumId w:val="12"/>
  </w:num>
  <w:num w:numId="30">
    <w:abstractNumId w:val="2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EB9"/>
    <w:rsid w:val="000201D0"/>
    <w:rsid w:val="00030AB3"/>
    <w:rsid w:val="00061177"/>
    <w:rsid w:val="000706D7"/>
    <w:rsid w:val="000739C2"/>
    <w:rsid w:val="000765C5"/>
    <w:rsid w:val="00077D32"/>
    <w:rsid w:val="00083391"/>
    <w:rsid w:val="00090F88"/>
    <w:rsid w:val="000C1AD6"/>
    <w:rsid w:val="00101893"/>
    <w:rsid w:val="00121B0E"/>
    <w:rsid w:val="001233F4"/>
    <w:rsid w:val="00125115"/>
    <w:rsid w:val="0012573A"/>
    <w:rsid w:val="00134CC0"/>
    <w:rsid w:val="00143C55"/>
    <w:rsid w:val="0014751D"/>
    <w:rsid w:val="00147942"/>
    <w:rsid w:val="00156E5D"/>
    <w:rsid w:val="00161207"/>
    <w:rsid w:val="001636C6"/>
    <w:rsid w:val="0017785C"/>
    <w:rsid w:val="00182989"/>
    <w:rsid w:val="001A5C13"/>
    <w:rsid w:val="001C08CB"/>
    <w:rsid w:val="001D2B60"/>
    <w:rsid w:val="00205D47"/>
    <w:rsid w:val="002073DB"/>
    <w:rsid w:val="002166BE"/>
    <w:rsid w:val="00217631"/>
    <w:rsid w:val="00227734"/>
    <w:rsid w:val="00265739"/>
    <w:rsid w:val="002A57DA"/>
    <w:rsid w:val="002B6AD2"/>
    <w:rsid w:val="002B6B43"/>
    <w:rsid w:val="002D6F4B"/>
    <w:rsid w:val="002E558D"/>
    <w:rsid w:val="002F09B9"/>
    <w:rsid w:val="00300DAB"/>
    <w:rsid w:val="00301398"/>
    <w:rsid w:val="00316F48"/>
    <w:rsid w:val="003229A1"/>
    <w:rsid w:val="003230C8"/>
    <w:rsid w:val="00344B93"/>
    <w:rsid w:val="003471AD"/>
    <w:rsid w:val="00353451"/>
    <w:rsid w:val="0035655E"/>
    <w:rsid w:val="00361567"/>
    <w:rsid w:val="00374F65"/>
    <w:rsid w:val="00376124"/>
    <w:rsid w:val="003774AD"/>
    <w:rsid w:val="003D1FC6"/>
    <w:rsid w:val="003E79FA"/>
    <w:rsid w:val="00422EB2"/>
    <w:rsid w:val="00436D5C"/>
    <w:rsid w:val="0044747B"/>
    <w:rsid w:val="00470004"/>
    <w:rsid w:val="0047198E"/>
    <w:rsid w:val="0047480B"/>
    <w:rsid w:val="004756F9"/>
    <w:rsid w:val="004A12BB"/>
    <w:rsid w:val="004C5FF1"/>
    <w:rsid w:val="004F40A7"/>
    <w:rsid w:val="00514CA0"/>
    <w:rsid w:val="00521FEF"/>
    <w:rsid w:val="00525B32"/>
    <w:rsid w:val="005314B5"/>
    <w:rsid w:val="005404FC"/>
    <w:rsid w:val="00545785"/>
    <w:rsid w:val="00565786"/>
    <w:rsid w:val="00567E23"/>
    <w:rsid w:val="00574007"/>
    <w:rsid w:val="0058302C"/>
    <w:rsid w:val="00593F2C"/>
    <w:rsid w:val="005A6EF6"/>
    <w:rsid w:val="005B789E"/>
    <w:rsid w:val="005D1FF6"/>
    <w:rsid w:val="005E28A2"/>
    <w:rsid w:val="005E68D2"/>
    <w:rsid w:val="005F7117"/>
    <w:rsid w:val="00631271"/>
    <w:rsid w:val="00636BF8"/>
    <w:rsid w:val="00636FC3"/>
    <w:rsid w:val="0069217F"/>
    <w:rsid w:val="006954C2"/>
    <w:rsid w:val="006A39C6"/>
    <w:rsid w:val="006B718F"/>
    <w:rsid w:val="006C45DC"/>
    <w:rsid w:val="006C54D2"/>
    <w:rsid w:val="006D2E31"/>
    <w:rsid w:val="006F14CE"/>
    <w:rsid w:val="006F7A3F"/>
    <w:rsid w:val="00707766"/>
    <w:rsid w:val="007268CE"/>
    <w:rsid w:val="00751839"/>
    <w:rsid w:val="00770F21"/>
    <w:rsid w:val="00771352"/>
    <w:rsid w:val="0078262E"/>
    <w:rsid w:val="00786743"/>
    <w:rsid w:val="00795C4F"/>
    <w:rsid w:val="007C02D3"/>
    <w:rsid w:val="007C597D"/>
    <w:rsid w:val="007E4FF7"/>
    <w:rsid w:val="007E54C7"/>
    <w:rsid w:val="00810C13"/>
    <w:rsid w:val="00833569"/>
    <w:rsid w:val="008364B9"/>
    <w:rsid w:val="008435AF"/>
    <w:rsid w:val="00853122"/>
    <w:rsid w:val="00864B16"/>
    <w:rsid w:val="008778E2"/>
    <w:rsid w:val="00880B0E"/>
    <w:rsid w:val="00886104"/>
    <w:rsid w:val="008A46BD"/>
    <w:rsid w:val="008A7888"/>
    <w:rsid w:val="008A7B51"/>
    <w:rsid w:val="008E0888"/>
    <w:rsid w:val="008E2FF7"/>
    <w:rsid w:val="008E3DD4"/>
    <w:rsid w:val="008F0333"/>
    <w:rsid w:val="008F4961"/>
    <w:rsid w:val="009454B5"/>
    <w:rsid w:val="00947CA1"/>
    <w:rsid w:val="009559FD"/>
    <w:rsid w:val="00984E25"/>
    <w:rsid w:val="00991D63"/>
    <w:rsid w:val="009955B8"/>
    <w:rsid w:val="009C2827"/>
    <w:rsid w:val="009C52B8"/>
    <w:rsid w:val="009D5179"/>
    <w:rsid w:val="009F0C32"/>
    <w:rsid w:val="00A047C1"/>
    <w:rsid w:val="00A3445D"/>
    <w:rsid w:val="00A3546E"/>
    <w:rsid w:val="00A561A5"/>
    <w:rsid w:val="00A56A4D"/>
    <w:rsid w:val="00A61652"/>
    <w:rsid w:val="00AA5B69"/>
    <w:rsid w:val="00AB3828"/>
    <w:rsid w:val="00AD0AD1"/>
    <w:rsid w:val="00AF6D3F"/>
    <w:rsid w:val="00B42624"/>
    <w:rsid w:val="00B51B88"/>
    <w:rsid w:val="00B73DC2"/>
    <w:rsid w:val="00B805A7"/>
    <w:rsid w:val="00B80CAF"/>
    <w:rsid w:val="00BB01BC"/>
    <w:rsid w:val="00BC39C6"/>
    <w:rsid w:val="00BD383D"/>
    <w:rsid w:val="00C01A3D"/>
    <w:rsid w:val="00C21F88"/>
    <w:rsid w:val="00C41E9D"/>
    <w:rsid w:val="00C43F13"/>
    <w:rsid w:val="00C468DF"/>
    <w:rsid w:val="00C555BE"/>
    <w:rsid w:val="00CA72C9"/>
    <w:rsid w:val="00CA7D55"/>
    <w:rsid w:val="00CB196E"/>
    <w:rsid w:val="00CB1B23"/>
    <w:rsid w:val="00CC3F10"/>
    <w:rsid w:val="00CE33DF"/>
    <w:rsid w:val="00D1420F"/>
    <w:rsid w:val="00D22EB9"/>
    <w:rsid w:val="00D26C83"/>
    <w:rsid w:val="00D3106F"/>
    <w:rsid w:val="00D46951"/>
    <w:rsid w:val="00D52511"/>
    <w:rsid w:val="00D62D2A"/>
    <w:rsid w:val="00D6626E"/>
    <w:rsid w:val="00D74D8B"/>
    <w:rsid w:val="00D757A3"/>
    <w:rsid w:val="00D814A6"/>
    <w:rsid w:val="00DA1AED"/>
    <w:rsid w:val="00DA27DA"/>
    <w:rsid w:val="00DB767F"/>
    <w:rsid w:val="00DD11B6"/>
    <w:rsid w:val="00DD2087"/>
    <w:rsid w:val="00DD3A78"/>
    <w:rsid w:val="00E31273"/>
    <w:rsid w:val="00E36BD2"/>
    <w:rsid w:val="00E37F0F"/>
    <w:rsid w:val="00E44472"/>
    <w:rsid w:val="00E5002C"/>
    <w:rsid w:val="00E50ACB"/>
    <w:rsid w:val="00E91ADB"/>
    <w:rsid w:val="00EC0B86"/>
    <w:rsid w:val="00EC4570"/>
    <w:rsid w:val="00F03821"/>
    <w:rsid w:val="00F1366B"/>
    <w:rsid w:val="00F362B1"/>
    <w:rsid w:val="00F75796"/>
    <w:rsid w:val="00F757B9"/>
    <w:rsid w:val="00FA64B8"/>
    <w:rsid w:val="00FD2F7C"/>
    <w:rsid w:val="00FD4E36"/>
    <w:rsid w:val="00FE078A"/>
    <w:rsid w:val="00FE652A"/>
    <w:rsid w:val="00FF6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6EFD8"/>
  <w15:docId w15:val="{13499FE6-23E4-4C16-8908-519DB0FC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3445D"/>
    <w:pPr>
      <w:widowControl w:val="0"/>
      <w:spacing w:before="0" w:after="0"/>
      <w:ind w:firstLine="0"/>
      <w:jc w:val="left"/>
    </w:pPr>
    <w:rPr>
      <w:rFonts w:ascii="Courier New" w:eastAsia="Courier New" w:hAnsi="Courier New" w:cs="Courier New"/>
      <w:color w:val="000000"/>
      <w:kern w:val="0"/>
      <w:sz w:val="24"/>
      <w:szCs w:val="24"/>
      <w:lang w:val="vi-VN" w:eastAsia="vi-VN" w:bidi="vi-VN"/>
      <w14:ligatures w14:val="none"/>
    </w:rPr>
  </w:style>
  <w:style w:type="paragraph" w:styleId="Heading1">
    <w:name w:val="heading 1"/>
    <w:basedOn w:val="Normal"/>
    <w:next w:val="Normal"/>
    <w:link w:val="Heading1Char"/>
    <w:uiPriority w:val="9"/>
    <w:qFormat/>
    <w:rsid w:val="00D22EB9"/>
    <w:pPr>
      <w:keepNext/>
      <w:keepLines/>
      <w:widowControl/>
      <w:spacing w:before="360" w:after="80"/>
      <w:ind w:firstLine="709"/>
      <w:jc w:val="both"/>
      <w:outlineLvl w:val="0"/>
    </w:pPr>
    <w:rPr>
      <w:rFonts w:asciiTheme="majorHAnsi" w:eastAsiaTheme="majorEastAsia" w:hAnsiTheme="majorHAnsi" w:cstheme="majorBidi"/>
      <w:color w:val="0F4761" w:themeColor="accent1" w:themeShade="BF"/>
      <w:kern w:val="2"/>
      <w:sz w:val="40"/>
      <w:szCs w:val="40"/>
      <w:lang w:val="en-US" w:eastAsia="en-US" w:bidi="ar-SA"/>
      <w14:ligatures w14:val="standardContextual"/>
    </w:rPr>
  </w:style>
  <w:style w:type="paragraph" w:styleId="Heading2">
    <w:name w:val="heading 2"/>
    <w:basedOn w:val="Normal"/>
    <w:next w:val="Normal"/>
    <w:link w:val="Heading2Char"/>
    <w:uiPriority w:val="9"/>
    <w:unhideWhenUsed/>
    <w:qFormat/>
    <w:rsid w:val="00D22EB9"/>
    <w:pPr>
      <w:keepNext/>
      <w:keepLines/>
      <w:widowControl/>
      <w:spacing w:before="160" w:after="80"/>
      <w:ind w:firstLine="709"/>
      <w:jc w:val="both"/>
      <w:outlineLvl w:val="1"/>
    </w:pPr>
    <w:rPr>
      <w:rFonts w:asciiTheme="majorHAnsi" w:eastAsiaTheme="majorEastAsia" w:hAnsiTheme="majorHAnsi" w:cstheme="majorBidi"/>
      <w:color w:val="0F4761" w:themeColor="accent1" w:themeShade="BF"/>
      <w:kern w:val="2"/>
      <w:sz w:val="32"/>
      <w:szCs w:val="32"/>
      <w:lang w:val="en-US" w:eastAsia="en-US" w:bidi="ar-SA"/>
      <w14:ligatures w14:val="standardContextual"/>
    </w:rPr>
  </w:style>
  <w:style w:type="paragraph" w:styleId="Heading3">
    <w:name w:val="heading 3"/>
    <w:basedOn w:val="Normal"/>
    <w:next w:val="Normal"/>
    <w:link w:val="Heading3Char"/>
    <w:uiPriority w:val="9"/>
    <w:unhideWhenUsed/>
    <w:qFormat/>
    <w:rsid w:val="00D22EB9"/>
    <w:pPr>
      <w:keepNext/>
      <w:keepLines/>
      <w:widowControl/>
      <w:spacing w:before="160" w:after="80"/>
      <w:ind w:firstLine="709"/>
      <w:jc w:val="both"/>
      <w:outlineLvl w:val="2"/>
    </w:pPr>
    <w:rPr>
      <w:rFonts w:asciiTheme="minorHAnsi" w:eastAsiaTheme="majorEastAsia" w:hAnsiTheme="minorHAnsi" w:cstheme="majorBidi"/>
      <w:color w:val="0F4761" w:themeColor="accent1" w:themeShade="BF"/>
      <w:kern w:val="2"/>
      <w:sz w:val="28"/>
      <w:szCs w:val="28"/>
      <w:lang w:val="en-US" w:eastAsia="en-US" w:bidi="ar-SA"/>
      <w14:ligatures w14:val="standardContextual"/>
    </w:rPr>
  </w:style>
  <w:style w:type="paragraph" w:styleId="Heading4">
    <w:name w:val="heading 4"/>
    <w:basedOn w:val="Normal"/>
    <w:next w:val="Normal"/>
    <w:link w:val="Heading4Char"/>
    <w:uiPriority w:val="9"/>
    <w:semiHidden/>
    <w:unhideWhenUsed/>
    <w:qFormat/>
    <w:rsid w:val="00D22EB9"/>
    <w:pPr>
      <w:keepNext/>
      <w:keepLines/>
      <w:widowControl/>
      <w:spacing w:before="80" w:after="40"/>
      <w:ind w:firstLine="709"/>
      <w:jc w:val="both"/>
      <w:outlineLvl w:val="3"/>
    </w:pPr>
    <w:rPr>
      <w:rFonts w:asciiTheme="minorHAnsi" w:eastAsiaTheme="majorEastAsia" w:hAnsiTheme="minorHAnsi" w:cstheme="majorBidi"/>
      <w:i/>
      <w:iCs/>
      <w:color w:val="0F4761" w:themeColor="accent1" w:themeShade="BF"/>
      <w:kern w:val="2"/>
      <w:sz w:val="22"/>
      <w:szCs w:val="22"/>
      <w:lang w:val="en-US" w:eastAsia="en-US" w:bidi="ar-SA"/>
      <w14:ligatures w14:val="standardContextual"/>
    </w:rPr>
  </w:style>
  <w:style w:type="paragraph" w:styleId="Heading5">
    <w:name w:val="heading 5"/>
    <w:basedOn w:val="Normal"/>
    <w:next w:val="Normal"/>
    <w:link w:val="Heading5Char"/>
    <w:uiPriority w:val="9"/>
    <w:semiHidden/>
    <w:unhideWhenUsed/>
    <w:qFormat/>
    <w:rsid w:val="00D22EB9"/>
    <w:pPr>
      <w:keepNext/>
      <w:keepLines/>
      <w:widowControl/>
      <w:spacing w:before="80" w:after="40"/>
      <w:ind w:firstLine="709"/>
      <w:jc w:val="both"/>
      <w:outlineLvl w:val="4"/>
    </w:pPr>
    <w:rPr>
      <w:rFonts w:asciiTheme="minorHAnsi" w:eastAsiaTheme="majorEastAsia" w:hAnsiTheme="minorHAnsi" w:cstheme="majorBidi"/>
      <w:color w:val="0F4761" w:themeColor="accent1" w:themeShade="BF"/>
      <w:kern w:val="2"/>
      <w:sz w:val="22"/>
      <w:szCs w:val="22"/>
      <w:lang w:val="en-US" w:eastAsia="en-US" w:bidi="ar-SA"/>
      <w14:ligatures w14:val="standardContextual"/>
    </w:rPr>
  </w:style>
  <w:style w:type="paragraph" w:styleId="Heading6">
    <w:name w:val="heading 6"/>
    <w:basedOn w:val="Normal"/>
    <w:next w:val="Normal"/>
    <w:link w:val="Heading6Char"/>
    <w:uiPriority w:val="9"/>
    <w:semiHidden/>
    <w:unhideWhenUsed/>
    <w:qFormat/>
    <w:rsid w:val="00D22EB9"/>
    <w:pPr>
      <w:keepNext/>
      <w:keepLines/>
      <w:widowControl/>
      <w:spacing w:before="40"/>
      <w:ind w:firstLine="709"/>
      <w:jc w:val="both"/>
      <w:outlineLvl w:val="5"/>
    </w:pPr>
    <w:rPr>
      <w:rFonts w:asciiTheme="minorHAnsi" w:eastAsiaTheme="majorEastAsia" w:hAnsiTheme="minorHAnsi" w:cstheme="majorBidi"/>
      <w:i/>
      <w:iCs/>
      <w:color w:val="595959" w:themeColor="text1" w:themeTint="A6"/>
      <w:kern w:val="2"/>
      <w:sz w:val="22"/>
      <w:szCs w:val="22"/>
      <w:lang w:val="en-US" w:eastAsia="en-US" w:bidi="ar-SA"/>
      <w14:ligatures w14:val="standardContextual"/>
    </w:rPr>
  </w:style>
  <w:style w:type="paragraph" w:styleId="Heading7">
    <w:name w:val="heading 7"/>
    <w:basedOn w:val="Normal"/>
    <w:next w:val="Normal"/>
    <w:link w:val="Heading7Char"/>
    <w:uiPriority w:val="9"/>
    <w:semiHidden/>
    <w:unhideWhenUsed/>
    <w:qFormat/>
    <w:rsid w:val="00D22EB9"/>
    <w:pPr>
      <w:keepNext/>
      <w:keepLines/>
      <w:widowControl/>
      <w:spacing w:before="40"/>
      <w:ind w:firstLine="709"/>
      <w:jc w:val="both"/>
      <w:outlineLvl w:val="6"/>
    </w:pPr>
    <w:rPr>
      <w:rFonts w:asciiTheme="minorHAnsi" w:eastAsiaTheme="majorEastAsia" w:hAnsiTheme="minorHAnsi" w:cstheme="majorBidi"/>
      <w:color w:val="595959" w:themeColor="text1" w:themeTint="A6"/>
      <w:kern w:val="2"/>
      <w:sz w:val="22"/>
      <w:szCs w:val="22"/>
      <w:lang w:val="en-US" w:eastAsia="en-US" w:bidi="ar-SA"/>
      <w14:ligatures w14:val="standardContextual"/>
    </w:rPr>
  </w:style>
  <w:style w:type="paragraph" w:styleId="Heading8">
    <w:name w:val="heading 8"/>
    <w:basedOn w:val="Normal"/>
    <w:next w:val="Normal"/>
    <w:link w:val="Heading8Char"/>
    <w:uiPriority w:val="9"/>
    <w:semiHidden/>
    <w:unhideWhenUsed/>
    <w:qFormat/>
    <w:rsid w:val="00D22EB9"/>
    <w:pPr>
      <w:keepNext/>
      <w:keepLines/>
      <w:widowControl/>
      <w:ind w:firstLine="709"/>
      <w:jc w:val="both"/>
      <w:outlineLvl w:val="7"/>
    </w:pPr>
    <w:rPr>
      <w:rFonts w:asciiTheme="minorHAnsi" w:eastAsiaTheme="majorEastAsia" w:hAnsiTheme="minorHAnsi" w:cstheme="majorBidi"/>
      <w:i/>
      <w:iCs/>
      <w:color w:val="272727" w:themeColor="text1" w:themeTint="D8"/>
      <w:kern w:val="2"/>
      <w:sz w:val="22"/>
      <w:szCs w:val="22"/>
      <w:lang w:val="en-US" w:eastAsia="en-US" w:bidi="ar-SA"/>
      <w14:ligatures w14:val="standardContextual"/>
    </w:rPr>
  </w:style>
  <w:style w:type="paragraph" w:styleId="Heading9">
    <w:name w:val="heading 9"/>
    <w:basedOn w:val="Normal"/>
    <w:next w:val="Normal"/>
    <w:link w:val="Heading9Char"/>
    <w:uiPriority w:val="9"/>
    <w:semiHidden/>
    <w:unhideWhenUsed/>
    <w:qFormat/>
    <w:rsid w:val="00D22EB9"/>
    <w:pPr>
      <w:keepNext/>
      <w:keepLines/>
      <w:widowControl/>
      <w:ind w:firstLine="709"/>
      <w:jc w:val="both"/>
      <w:outlineLvl w:val="8"/>
    </w:pPr>
    <w:rPr>
      <w:rFonts w:asciiTheme="minorHAnsi" w:eastAsiaTheme="majorEastAsia" w:hAnsiTheme="minorHAnsi" w:cstheme="majorBidi"/>
      <w:color w:val="272727" w:themeColor="text1" w:themeTint="D8"/>
      <w:kern w:val="2"/>
      <w:sz w:val="22"/>
      <w:szCs w:val="22"/>
      <w:lang w:val="en-US"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22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22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EB9"/>
    <w:rPr>
      <w:rFonts w:eastAsiaTheme="majorEastAsia" w:cstheme="majorBidi"/>
      <w:color w:val="272727" w:themeColor="text1" w:themeTint="D8"/>
    </w:rPr>
  </w:style>
  <w:style w:type="paragraph" w:styleId="Title">
    <w:name w:val="Title"/>
    <w:basedOn w:val="Normal"/>
    <w:next w:val="Normal"/>
    <w:link w:val="TitleChar"/>
    <w:uiPriority w:val="10"/>
    <w:qFormat/>
    <w:rsid w:val="00D22EB9"/>
    <w:pPr>
      <w:widowControl/>
      <w:spacing w:after="80"/>
      <w:ind w:firstLine="709"/>
      <w:contextualSpacing/>
      <w:jc w:val="both"/>
    </w:pPr>
    <w:rPr>
      <w:rFonts w:asciiTheme="majorHAnsi" w:eastAsiaTheme="majorEastAsia" w:hAnsiTheme="majorHAnsi" w:cstheme="majorBidi"/>
      <w:color w:val="auto"/>
      <w:spacing w:val="-10"/>
      <w:kern w:val="28"/>
      <w:sz w:val="56"/>
      <w:szCs w:val="56"/>
      <w:lang w:val="en-US" w:eastAsia="en-US" w:bidi="ar-SA"/>
      <w14:ligatures w14:val="standardContextual"/>
    </w:rPr>
  </w:style>
  <w:style w:type="character" w:customStyle="1" w:styleId="TitleChar">
    <w:name w:val="Title Char"/>
    <w:basedOn w:val="DefaultParagraphFont"/>
    <w:link w:val="Title"/>
    <w:uiPriority w:val="10"/>
    <w:rsid w:val="00D22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EB9"/>
    <w:pPr>
      <w:widowControl/>
      <w:numPr>
        <w:ilvl w:val="1"/>
      </w:numPr>
      <w:spacing w:before="120" w:after="160"/>
      <w:ind w:firstLine="709"/>
      <w:jc w:val="both"/>
    </w:pPr>
    <w:rPr>
      <w:rFonts w:asciiTheme="minorHAnsi" w:eastAsiaTheme="majorEastAsia" w:hAnsiTheme="minorHAnsi" w:cstheme="majorBidi"/>
      <w:color w:val="595959" w:themeColor="text1" w:themeTint="A6"/>
      <w:spacing w:val="15"/>
      <w:kern w:val="2"/>
      <w:sz w:val="28"/>
      <w:szCs w:val="28"/>
      <w:lang w:val="en-US" w:eastAsia="en-US" w:bidi="ar-SA"/>
      <w14:ligatures w14:val="standardContextual"/>
    </w:rPr>
  </w:style>
  <w:style w:type="character" w:customStyle="1" w:styleId="SubtitleChar">
    <w:name w:val="Subtitle Char"/>
    <w:basedOn w:val="DefaultParagraphFont"/>
    <w:link w:val="Subtitle"/>
    <w:uiPriority w:val="11"/>
    <w:rsid w:val="00D22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EB9"/>
    <w:pPr>
      <w:widowControl/>
      <w:spacing w:before="160" w:after="160"/>
      <w:ind w:firstLine="709"/>
      <w:jc w:val="center"/>
    </w:pPr>
    <w:rPr>
      <w:rFonts w:asciiTheme="minorHAnsi" w:eastAsiaTheme="minorHAnsi" w:hAnsiTheme="minorHAnsi" w:cstheme="minorBidi"/>
      <w:i/>
      <w:iCs/>
      <w:color w:val="404040" w:themeColor="text1" w:themeTint="BF"/>
      <w:kern w:val="2"/>
      <w:sz w:val="22"/>
      <w:szCs w:val="22"/>
      <w:lang w:val="en-US" w:eastAsia="en-US" w:bidi="ar-SA"/>
      <w14:ligatures w14:val="standardContextual"/>
    </w:rPr>
  </w:style>
  <w:style w:type="character" w:customStyle="1" w:styleId="QuoteChar">
    <w:name w:val="Quote Char"/>
    <w:basedOn w:val="DefaultParagraphFont"/>
    <w:link w:val="Quote"/>
    <w:uiPriority w:val="29"/>
    <w:rsid w:val="00D22EB9"/>
    <w:rPr>
      <w:i/>
      <w:iCs/>
      <w:color w:val="404040" w:themeColor="text1" w:themeTint="BF"/>
    </w:rPr>
  </w:style>
  <w:style w:type="paragraph" w:styleId="ListParagraph">
    <w:name w:val="List Paragraph"/>
    <w:basedOn w:val="Normal"/>
    <w:uiPriority w:val="34"/>
    <w:qFormat/>
    <w:rsid w:val="00D22EB9"/>
    <w:pPr>
      <w:widowControl/>
      <w:spacing w:before="120"/>
      <w:ind w:left="720" w:firstLine="709"/>
      <w:contextualSpacing/>
      <w:jc w:val="both"/>
    </w:pPr>
    <w:rPr>
      <w:rFonts w:asciiTheme="minorHAnsi" w:eastAsiaTheme="minorHAnsi" w:hAnsiTheme="minorHAnsi" w:cstheme="minorBidi"/>
      <w:color w:val="auto"/>
      <w:kern w:val="2"/>
      <w:sz w:val="22"/>
      <w:szCs w:val="22"/>
      <w:lang w:val="en-US" w:eastAsia="en-US" w:bidi="ar-SA"/>
      <w14:ligatures w14:val="standardContextual"/>
    </w:rPr>
  </w:style>
  <w:style w:type="character" w:styleId="IntenseEmphasis">
    <w:name w:val="Intense Emphasis"/>
    <w:basedOn w:val="DefaultParagraphFont"/>
    <w:uiPriority w:val="21"/>
    <w:qFormat/>
    <w:rsid w:val="00D22EB9"/>
    <w:rPr>
      <w:i/>
      <w:iCs/>
      <w:color w:val="0F4761" w:themeColor="accent1" w:themeShade="BF"/>
    </w:rPr>
  </w:style>
  <w:style w:type="paragraph" w:styleId="IntenseQuote">
    <w:name w:val="Intense Quote"/>
    <w:basedOn w:val="Normal"/>
    <w:next w:val="Normal"/>
    <w:link w:val="IntenseQuoteChar"/>
    <w:uiPriority w:val="30"/>
    <w:qFormat/>
    <w:rsid w:val="00D22EB9"/>
    <w:pPr>
      <w:widowControl/>
      <w:pBdr>
        <w:top w:val="single" w:sz="4" w:space="10" w:color="0F4761" w:themeColor="accent1" w:themeShade="BF"/>
        <w:bottom w:val="single" w:sz="4" w:space="10" w:color="0F4761" w:themeColor="accent1" w:themeShade="BF"/>
      </w:pBdr>
      <w:spacing w:before="360" w:after="360"/>
      <w:ind w:left="864" w:right="864" w:firstLine="709"/>
      <w:jc w:val="center"/>
    </w:pPr>
    <w:rPr>
      <w:rFonts w:asciiTheme="minorHAnsi" w:eastAsiaTheme="minorHAnsi" w:hAnsiTheme="minorHAnsi" w:cstheme="minorBidi"/>
      <w:i/>
      <w:iCs/>
      <w:color w:val="0F4761" w:themeColor="accent1" w:themeShade="BF"/>
      <w:kern w:val="2"/>
      <w:sz w:val="22"/>
      <w:szCs w:val="22"/>
      <w:lang w:val="en-US" w:eastAsia="en-US" w:bidi="ar-SA"/>
      <w14:ligatures w14:val="standardContextual"/>
    </w:rPr>
  </w:style>
  <w:style w:type="character" w:customStyle="1" w:styleId="IntenseQuoteChar">
    <w:name w:val="Intense Quote Char"/>
    <w:basedOn w:val="DefaultParagraphFont"/>
    <w:link w:val="IntenseQuote"/>
    <w:uiPriority w:val="30"/>
    <w:rsid w:val="00D22EB9"/>
    <w:rPr>
      <w:i/>
      <w:iCs/>
      <w:color w:val="0F4761" w:themeColor="accent1" w:themeShade="BF"/>
    </w:rPr>
  </w:style>
  <w:style w:type="character" w:styleId="IntenseReference">
    <w:name w:val="Intense Reference"/>
    <w:basedOn w:val="DefaultParagraphFont"/>
    <w:uiPriority w:val="32"/>
    <w:qFormat/>
    <w:rsid w:val="00D22EB9"/>
    <w:rPr>
      <w:b/>
      <w:bCs/>
      <w:smallCaps/>
      <w:color w:val="0F4761" w:themeColor="accent1" w:themeShade="BF"/>
      <w:spacing w:val="5"/>
    </w:rPr>
  </w:style>
  <w:style w:type="table" w:styleId="TableGrid">
    <w:name w:val="Table Grid"/>
    <w:basedOn w:val="TableNormal"/>
    <w:uiPriority w:val="39"/>
    <w:rsid w:val="00A3445D"/>
    <w:pPr>
      <w:widowControl w:val="0"/>
      <w:spacing w:before="0" w:after="0"/>
      <w:ind w:firstLine="0"/>
      <w:jc w:val="left"/>
    </w:pPr>
    <w:rPr>
      <w:rFonts w:ascii="Courier New" w:eastAsia="Courier New" w:hAnsi="Courier New" w:cs="Courier New"/>
      <w:kern w:val="0"/>
      <w:sz w:val="24"/>
      <w:szCs w:val="24"/>
      <w:lang w:val="vi-VN"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45785"/>
    <w:pPr>
      <w:autoSpaceDE w:val="0"/>
      <w:autoSpaceDN w:val="0"/>
      <w:ind w:left="302"/>
      <w:jc w:val="both"/>
    </w:pPr>
    <w:rPr>
      <w:rFonts w:ascii="Times New Roman" w:eastAsia="Times New Roman" w:hAnsi="Times New Roman" w:cs="Times New Roman"/>
      <w:i/>
      <w:color w:val="auto"/>
      <w:sz w:val="27"/>
      <w:szCs w:val="27"/>
      <w:lang w:val="vi" w:eastAsia="en-US" w:bidi="ar-SA"/>
    </w:rPr>
  </w:style>
  <w:style w:type="character" w:customStyle="1" w:styleId="BodyTextChar">
    <w:name w:val="Body Text Char"/>
    <w:basedOn w:val="DefaultParagraphFont"/>
    <w:link w:val="BodyText"/>
    <w:uiPriority w:val="1"/>
    <w:rsid w:val="00545785"/>
    <w:rPr>
      <w:rFonts w:ascii="Times New Roman" w:eastAsia="Times New Roman" w:hAnsi="Times New Roman" w:cs="Times New Roman"/>
      <w:i/>
      <w:kern w:val="0"/>
      <w:sz w:val="27"/>
      <w:szCs w:val="27"/>
      <w:lang w:val="vi"/>
      <w14:ligatures w14:val="none"/>
    </w:rPr>
  </w:style>
  <w:style w:type="paragraph" w:styleId="Header">
    <w:name w:val="header"/>
    <w:basedOn w:val="Normal"/>
    <w:link w:val="HeaderChar"/>
    <w:uiPriority w:val="99"/>
    <w:unhideWhenUsed/>
    <w:rsid w:val="000739C2"/>
    <w:pPr>
      <w:tabs>
        <w:tab w:val="center" w:pos="4680"/>
        <w:tab w:val="right" w:pos="9360"/>
      </w:tabs>
    </w:pPr>
  </w:style>
  <w:style w:type="character" w:customStyle="1" w:styleId="HeaderChar">
    <w:name w:val="Header Char"/>
    <w:basedOn w:val="DefaultParagraphFont"/>
    <w:link w:val="Header"/>
    <w:uiPriority w:val="99"/>
    <w:rsid w:val="000739C2"/>
    <w:rPr>
      <w:rFonts w:ascii="Courier New" w:eastAsia="Courier New" w:hAnsi="Courier New" w:cs="Courier New"/>
      <w:color w:val="000000"/>
      <w:kern w:val="0"/>
      <w:sz w:val="24"/>
      <w:szCs w:val="24"/>
      <w:lang w:val="vi-VN" w:eastAsia="vi-VN" w:bidi="vi-VN"/>
      <w14:ligatures w14:val="none"/>
    </w:rPr>
  </w:style>
  <w:style w:type="paragraph" w:styleId="Footer">
    <w:name w:val="footer"/>
    <w:basedOn w:val="Normal"/>
    <w:link w:val="FooterChar"/>
    <w:uiPriority w:val="99"/>
    <w:unhideWhenUsed/>
    <w:rsid w:val="000739C2"/>
    <w:pPr>
      <w:tabs>
        <w:tab w:val="center" w:pos="4680"/>
        <w:tab w:val="right" w:pos="9360"/>
      </w:tabs>
    </w:pPr>
  </w:style>
  <w:style w:type="character" w:customStyle="1" w:styleId="FooterChar">
    <w:name w:val="Footer Char"/>
    <w:basedOn w:val="DefaultParagraphFont"/>
    <w:link w:val="Footer"/>
    <w:uiPriority w:val="99"/>
    <w:rsid w:val="000739C2"/>
    <w:rPr>
      <w:rFonts w:ascii="Courier New" w:eastAsia="Courier New" w:hAnsi="Courier New" w:cs="Courier New"/>
      <w:color w:val="000000"/>
      <w:kern w:val="0"/>
      <w:sz w:val="24"/>
      <w:szCs w:val="24"/>
      <w:lang w:val="vi-VN" w:eastAsia="vi-VN" w:bidi="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8</Pages>
  <Words>2499</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Lương Chí</dc:creator>
  <cp:keywords/>
  <dc:description/>
  <cp:lastModifiedBy>Administrator</cp:lastModifiedBy>
  <cp:revision>201</cp:revision>
  <cp:lastPrinted>2025-09-18T09:44:00Z</cp:lastPrinted>
  <dcterms:created xsi:type="dcterms:W3CDTF">2025-09-15T03:19:00Z</dcterms:created>
  <dcterms:modified xsi:type="dcterms:W3CDTF">2025-09-19T06:58:00Z</dcterms:modified>
</cp:coreProperties>
</file>